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2B" w:rsidRDefault="006B422B" w:rsidP="006B422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Рабочая п</w:t>
      </w:r>
      <w:r w:rsidR="00C26826">
        <w:rPr>
          <w:rFonts w:ascii="Times New Roman" w:hAnsi="Times New Roman" w:cs="Times New Roman"/>
          <w:b/>
          <w:bCs/>
          <w:sz w:val="24"/>
          <w:szCs w:val="24"/>
        </w:rPr>
        <w:t xml:space="preserve">рограмма элективного курса для </w:t>
      </w:r>
      <w:r>
        <w:rPr>
          <w:rFonts w:ascii="Times New Roman" w:hAnsi="Times New Roman" w:cs="Times New Roman"/>
          <w:b/>
          <w:bCs/>
          <w:sz w:val="24"/>
          <w:szCs w:val="24"/>
        </w:rPr>
        <w:t>11 класс</w:t>
      </w:r>
      <w:r w:rsidR="00C26826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B422B" w:rsidRDefault="006B422B" w:rsidP="006B422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«Наследственность и здоровье человека»</w:t>
      </w:r>
    </w:p>
    <w:p w:rsidR="006B422B" w:rsidRPr="00520C25" w:rsidRDefault="006B422B" w:rsidP="006B422B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</w:t>
      </w:r>
    </w:p>
    <w:p w:rsidR="006B422B" w:rsidRDefault="006B422B" w:rsidP="006B422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Введение 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генетики человека</w:t>
      </w:r>
    </w:p>
    <w:p w:rsidR="006B422B" w:rsidRPr="00520C25" w:rsidRDefault="006B422B" w:rsidP="006B422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20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Менделирующие</w:t>
      </w:r>
      <w:proofErr w:type="spellEnd"/>
      <w:r w:rsidRPr="00520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признаки человека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генетических задач на наследование размера и цвета глаз, волос, формы носа, губ, роста тела, состояния слуха, резус-фактора крови, право и </w:t>
      </w: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леворукости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пигментации кожи.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 анализ родословных.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</w:t>
      </w:r>
      <w:proofErr w:type="gram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скрытой</w:t>
      </w:r>
      <w:proofErr w:type="gram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леворукости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422B" w:rsidRPr="00520C25" w:rsidRDefault="006B422B" w:rsidP="006B422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изучения генетики человека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Pr="00520C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Генеалогический метод</w:t>
      </w:r>
      <w:proofErr w:type="gramEnd"/>
      <w:r w:rsidRPr="00520C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изучения</w:t>
      </w: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Аутосомно-доминантное наследование</w:t>
      </w: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Полное доминирование.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человека, связанные с данным типом наследования: полидактилия, </w:t>
      </w: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брахидактилия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синдактилия, </w:t>
      </w: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габсбургская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губа, седая прядь.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Микроцефалия, </w:t>
      </w:r>
      <w:proofErr w:type="gram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несовершенный</w:t>
      </w:r>
      <w:proofErr w:type="gram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остеогенез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хондродистрафическая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карликовость и др.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Пенетрантность генов.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генетических задач. Анализ родословных.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Аутосомно-рецессивное наследование</w:t>
      </w: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человека, связанные с данным типом наследования: повышенная волосатость тела, рыжие волосы, альбинизм, врожденная глухонемота, сахарный диабет, отсутствие потовых желез, резус-отрицательная кровь;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генетических задач. Анализ родословных.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Биохимический метод изучения генетики человека</w:t>
      </w: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Фенилкетонурия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Решение генетических задач. Анализ родословных.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Промежуточное наследование</w:t>
      </w: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Неполное доминирование признаков у 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человека. </w:t>
      </w: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Серповидноклеточная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анемия. </w:t>
      </w: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Цистонурия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Анофтальмия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генетических задач. 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Кодоминирование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Решение генетических задач.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Множественные аллели.</w:t>
      </w: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Наследование групп крови у человека. Решение генетических задач.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Полигенные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признаки. Полимерия. Решение генетических задач.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Сцепление генов. Карты хромосом у человека. Решение генетических задач.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 и перспективы международной программы «Геном человека».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Мужские и женские хромосомы.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Наследование генов, сцепленных с полом</w:t>
      </w: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Решение генетических задач. Анализ родословных.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Мутации генов. Летальные гены.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Цитогенетический метод изучения генетики человека.</w:t>
      </w: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Хромосомные заболевания.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Генетические последствия загрязнения окружающей среды.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Медико-генетическое консультирование.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Популяционно-генетический метод изучения генетики человека</w:t>
      </w: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Закон </w:t>
      </w:r>
      <w:proofErr w:type="spell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Харди-Вайнберга</w:t>
      </w:r>
      <w:proofErr w:type="spell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человеческих популяциях. Решение генетических задач. </w:t>
      </w:r>
      <w:proofErr w:type="gram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Генетическое</w:t>
      </w:r>
      <w:proofErr w:type="gram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родства человеческих рас, их биологическая равноценность.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Биологическое</w:t>
      </w:r>
      <w:proofErr w:type="gramEnd"/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социальное в человеке.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– общественное животное? Наследуются ли способности? Можно ли создать «сверхчеловека»? Евгеника. Действует ли естественный отбор в человеческом обществе? Роль среды в развитии личности.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Близнецовый метод изучения</w:t>
      </w: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Практическая работа «Наследственность и влияние среды на рост человека».</w:t>
      </w:r>
    </w:p>
    <w:p w:rsidR="006B422B" w:rsidRPr="00520C25" w:rsidRDefault="006B422B" w:rsidP="006B422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Этические проблемы генетики</w:t>
      </w:r>
    </w:p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Генная инженерия. Коррекция пола. Пересадка органов. Клонирование. Уродства. Генная криминалистика. </w:t>
      </w:r>
    </w:p>
    <w:p w:rsidR="006B422B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Тестирование</w:t>
      </w:r>
    </w:p>
    <w:p w:rsidR="006B422B" w:rsidRDefault="006B422B" w:rsidP="006B422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422B" w:rsidRPr="00520C25" w:rsidRDefault="006B422B" w:rsidP="006B422B">
      <w:pPr>
        <w:numPr>
          <w:ilvl w:val="0"/>
          <w:numId w:val="2"/>
        </w:num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46375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курса</w:t>
      </w:r>
    </w:p>
    <w:p w:rsidR="006B422B" w:rsidRDefault="006B422B" w:rsidP="006B422B">
      <w:pPr>
        <w:pStyle w:val="p2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s3"/>
          <w:b/>
          <w:bCs/>
          <w:color w:val="000000"/>
        </w:rPr>
      </w:pPr>
      <w:r w:rsidRPr="00520C25">
        <w:rPr>
          <w:rStyle w:val="s3"/>
          <w:b/>
          <w:bCs/>
          <w:color w:val="000000"/>
        </w:rPr>
        <w:t>Планируемые личностные результаты освоения программы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520C25">
        <w:rPr>
          <w:i/>
          <w:iCs/>
          <w:color w:val="000000"/>
        </w:rPr>
        <w:t>Личностные результаты в сфере отношений обучающихся к себе, к своему здоровью, к познанию себя:</w:t>
      </w:r>
    </w:p>
    <w:p w:rsidR="006B422B" w:rsidRPr="00520C25" w:rsidRDefault="006B422B" w:rsidP="006B422B">
      <w:pPr>
        <w:pStyle w:val="p2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520C25">
        <w:rPr>
          <w:color w:val="000000"/>
        </w:rPr>
        <w:t>креативность</w:t>
      </w:r>
      <w:proofErr w:type="spellEnd"/>
      <w:r w:rsidRPr="00520C25">
        <w:rPr>
          <w:color w:val="000000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6B422B" w:rsidRPr="00520C25" w:rsidRDefault="006B422B" w:rsidP="006B422B">
      <w:pPr>
        <w:pStyle w:val="p2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6B422B" w:rsidRPr="00520C25" w:rsidRDefault="006B422B" w:rsidP="006B422B">
      <w:pPr>
        <w:pStyle w:val="p2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6B422B" w:rsidRPr="00520C25" w:rsidRDefault="006B422B" w:rsidP="006B422B">
      <w:pPr>
        <w:pStyle w:val="p2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6B422B" w:rsidRPr="00520C25" w:rsidRDefault="006B422B" w:rsidP="006B422B">
      <w:pPr>
        <w:pStyle w:val="p2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6B422B" w:rsidRDefault="006B422B" w:rsidP="006B422B">
      <w:pPr>
        <w:pStyle w:val="p2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неприятие вредных привычек: курения, употребления алкоголя, наркотиков.</w:t>
      </w:r>
    </w:p>
    <w:p w:rsidR="006B422B" w:rsidRPr="00520C25" w:rsidRDefault="006B422B" w:rsidP="006B422B">
      <w:pPr>
        <w:pStyle w:val="p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520C25">
        <w:rPr>
          <w:i/>
          <w:iCs/>
          <w:color w:val="000000"/>
        </w:rPr>
        <w:t>Личностные результаты в сфере отношений обучающихся к закону, государству и к гражданскому обществу:</w:t>
      </w:r>
    </w:p>
    <w:p w:rsidR="006B422B" w:rsidRPr="00520C25" w:rsidRDefault="006B422B" w:rsidP="006B422B">
      <w:pPr>
        <w:pStyle w:val="p2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мире.</w:t>
      </w:r>
    </w:p>
    <w:p w:rsidR="006B422B" w:rsidRPr="00520C25" w:rsidRDefault="006B422B" w:rsidP="006B422B">
      <w:pPr>
        <w:pStyle w:val="p2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Личностные результаты в сфере отношений обучающихся с окружающими людьми:</w:t>
      </w:r>
    </w:p>
    <w:p w:rsidR="006B422B" w:rsidRPr="00520C25" w:rsidRDefault="006B422B" w:rsidP="006B422B">
      <w:pPr>
        <w:pStyle w:val="p2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6B422B" w:rsidRPr="00520C25" w:rsidRDefault="006B422B" w:rsidP="006B422B">
      <w:pPr>
        <w:pStyle w:val="p2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6B422B" w:rsidRPr="00520C25" w:rsidRDefault="006B422B" w:rsidP="006B422B">
      <w:pPr>
        <w:pStyle w:val="p2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людей;</w:t>
      </w:r>
    </w:p>
    <w:p w:rsidR="006B422B" w:rsidRPr="00520C25" w:rsidRDefault="006B422B" w:rsidP="006B422B">
      <w:pPr>
        <w:pStyle w:val="p2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развитие компетенций сотрудничества со сверстниками, взрослыми в образовательной, общественно полезной, учебно-исследовательской, проектной и других видах деятельности.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520C25">
        <w:rPr>
          <w:i/>
          <w:iCs/>
          <w:color w:val="000000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6B422B" w:rsidRPr="00520C25" w:rsidRDefault="006B422B" w:rsidP="006B422B">
      <w:pPr>
        <w:pStyle w:val="p2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lastRenderedPageBreak/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6B422B" w:rsidRPr="00520C25" w:rsidRDefault="006B422B" w:rsidP="006B422B">
      <w:pPr>
        <w:pStyle w:val="p2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B422B" w:rsidRPr="00520C25" w:rsidRDefault="006B422B" w:rsidP="006B422B">
      <w:pPr>
        <w:pStyle w:val="p2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экологическая культура.</w:t>
      </w:r>
    </w:p>
    <w:p w:rsidR="006B422B" w:rsidRPr="00520C25" w:rsidRDefault="006B422B" w:rsidP="006B422B">
      <w:pPr>
        <w:pStyle w:val="p2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ответственное отношение к созданию семьи на основе осознанного принятия ценностей семейной жизни.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520C25">
        <w:rPr>
          <w:i/>
          <w:iCs/>
          <w:color w:val="000000"/>
        </w:rPr>
        <w:t>Личностные результаты в сфере отношения обучающихся к труду, в сфере социально-экономических отношений:</w:t>
      </w:r>
    </w:p>
    <w:p w:rsidR="006B422B" w:rsidRPr="00520C25" w:rsidRDefault="006B422B" w:rsidP="006B422B">
      <w:pPr>
        <w:pStyle w:val="p2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осознанный выбор будущей профессии как путь и способ реализации собственных жизненных планов.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520C25">
        <w:rPr>
          <w:i/>
          <w:iCs/>
          <w:color w:val="000000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520C25">
        <w:rPr>
          <w:i/>
          <w:iCs/>
          <w:color w:val="000000"/>
        </w:rPr>
        <w:t>обучающихся</w:t>
      </w:r>
      <w:proofErr w:type="gramEnd"/>
      <w:r w:rsidRPr="00520C25">
        <w:rPr>
          <w:i/>
          <w:iCs/>
          <w:color w:val="000000"/>
        </w:rPr>
        <w:t>:</w:t>
      </w:r>
    </w:p>
    <w:p w:rsidR="006B422B" w:rsidRDefault="006B422B" w:rsidP="006B422B">
      <w:pPr>
        <w:pStyle w:val="p2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 xml:space="preserve">физическое, эмоционально-психологическое, социальное благополучие </w:t>
      </w:r>
      <w:proofErr w:type="gramStart"/>
      <w:r w:rsidRPr="00520C25">
        <w:rPr>
          <w:color w:val="000000"/>
        </w:rPr>
        <w:t>обучающихся</w:t>
      </w:r>
      <w:proofErr w:type="gramEnd"/>
      <w:r w:rsidRPr="00520C25">
        <w:rPr>
          <w:color w:val="000000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6B422B" w:rsidRPr="00520C25" w:rsidRDefault="006B422B" w:rsidP="006B422B">
      <w:pPr>
        <w:pStyle w:val="p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</w:p>
    <w:p w:rsidR="006B422B" w:rsidRDefault="006B422B" w:rsidP="006B422B">
      <w:pPr>
        <w:pStyle w:val="p2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s3"/>
          <w:b/>
          <w:bCs/>
          <w:color w:val="000000"/>
        </w:rPr>
      </w:pPr>
      <w:bookmarkStart w:id="0" w:name="_Toc434850649"/>
      <w:bookmarkStart w:id="1" w:name="_Toc435412673"/>
      <w:bookmarkStart w:id="2" w:name="_Toc453968146"/>
      <w:bookmarkEnd w:id="0"/>
      <w:bookmarkEnd w:id="1"/>
      <w:r w:rsidRPr="00520C25">
        <w:rPr>
          <w:rStyle w:val="s3"/>
          <w:b/>
          <w:bCs/>
          <w:color w:val="000000"/>
        </w:rPr>
        <w:t xml:space="preserve">Планируемые метапредметные результаты освоения </w:t>
      </w:r>
      <w:bookmarkEnd w:id="2"/>
      <w:r w:rsidRPr="00520C25">
        <w:rPr>
          <w:rStyle w:val="s3"/>
          <w:b/>
          <w:bCs/>
          <w:color w:val="000000"/>
        </w:rPr>
        <w:t>программы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</w:rPr>
      </w:pPr>
      <w:r w:rsidRPr="00520C25">
        <w:rPr>
          <w:rStyle w:val="s3"/>
          <w:b/>
          <w:bCs/>
          <w:i/>
          <w:iCs/>
          <w:color w:val="000000"/>
        </w:rPr>
        <w:t>Метапредметные</w:t>
      </w:r>
      <w:r w:rsidRPr="00520C25">
        <w:rPr>
          <w:b/>
          <w:bCs/>
          <w:i/>
          <w:iCs/>
          <w:color w:val="000000"/>
        </w:rPr>
        <w:t> результаты освоения основной образовательной программы представлены тремя группами универсальных учебных действий (УУД).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520C25">
        <w:rPr>
          <w:i/>
          <w:iCs/>
          <w:color w:val="000000"/>
        </w:rPr>
        <w:t>Регулятивные универсальные учебные действия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0C25">
        <w:rPr>
          <w:color w:val="000000"/>
        </w:rPr>
        <w:t>Выпускник научится:</w:t>
      </w:r>
    </w:p>
    <w:p w:rsidR="006B422B" w:rsidRPr="00520C25" w:rsidRDefault="006B422B" w:rsidP="006B422B">
      <w:pPr>
        <w:pStyle w:val="p2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6B422B" w:rsidRPr="00520C25" w:rsidRDefault="006B422B" w:rsidP="006B422B">
      <w:pPr>
        <w:pStyle w:val="p2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B422B" w:rsidRPr="00520C25" w:rsidRDefault="006B422B" w:rsidP="006B422B">
      <w:pPr>
        <w:pStyle w:val="p2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ставить и формулировать собственные задачи в образовательной деятельности и жизненных ситуациях;</w:t>
      </w:r>
    </w:p>
    <w:p w:rsidR="006B422B" w:rsidRPr="00520C25" w:rsidRDefault="006B422B" w:rsidP="006B422B">
      <w:pPr>
        <w:pStyle w:val="p2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B422B" w:rsidRPr="00520C25" w:rsidRDefault="006B422B" w:rsidP="006B422B">
      <w:pPr>
        <w:pStyle w:val="p2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организовывать эффективный поиск ресурсов, необходимых для достижения поставленной цели;</w:t>
      </w:r>
    </w:p>
    <w:p w:rsidR="006B422B" w:rsidRPr="00520C25" w:rsidRDefault="006B422B" w:rsidP="006B422B">
      <w:pPr>
        <w:pStyle w:val="p2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сопоставлять полученный результат деятельности с поставленной заранее целью.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520C25">
        <w:rPr>
          <w:rStyle w:val="s3"/>
          <w:i/>
          <w:iCs/>
          <w:color w:val="000000"/>
        </w:rPr>
        <w:t>Познавательные универсальные учебные действия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0C25">
        <w:rPr>
          <w:color w:val="000000"/>
        </w:rPr>
        <w:t>Выпускник научится:</w:t>
      </w:r>
    </w:p>
    <w:p w:rsidR="006B422B" w:rsidRPr="00520C25" w:rsidRDefault="006B422B" w:rsidP="006B422B">
      <w:pPr>
        <w:pStyle w:val="p2"/>
        <w:numPr>
          <w:ilvl w:val="0"/>
          <w:numId w:val="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B422B" w:rsidRPr="00520C25" w:rsidRDefault="006B422B" w:rsidP="006B422B">
      <w:pPr>
        <w:pStyle w:val="p2"/>
        <w:numPr>
          <w:ilvl w:val="0"/>
          <w:numId w:val="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6B422B" w:rsidRPr="00520C25" w:rsidRDefault="006B422B" w:rsidP="006B422B">
      <w:pPr>
        <w:pStyle w:val="p2"/>
        <w:numPr>
          <w:ilvl w:val="0"/>
          <w:numId w:val="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B422B" w:rsidRPr="00520C25" w:rsidRDefault="006B422B" w:rsidP="006B422B">
      <w:pPr>
        <w:pStyle w:val="p2"/>
        <w:numPr>
          <w:ilvl w:val="0"/>
          <w:numId w:val="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B422B" w:rsidRPr="00520C25" w:rsidRDefault="006B422B" w:rsidP="006B422B">
      <w:pPr>
        <w:pStyle w:val="p2"/>
        <w:numPr>
          <w:ilvl w:val="0"/>
          <w:numId w:val="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lastRenderedPageBreak/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6B422B" w:rsidRPr="00520C25" w:rsidRDefault="006B422B" w:rsidP="006B422B">
      <w:pPr>
        <w:pStyle w:val="p2"/>
        <w:numPr>
          <w:ilvl w:val="0"/>
          <w:numId w:val="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B422B" w:rsidRPr="00520C25" w:rsidRDefault="006B422B" w:rsidP="006B422B">
      <w:pPr>
        <w:pStyle w:val="p2"/>
        <w:numPr>
          <w:ilvl w:val="0"/>
          <w:numId w:val="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менять и удерживать разные позиции в познавательной деятельности.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520C25">
        <w:rPr>
          <w:rStyle w:val="s3"/>
          <w:i/>
          <w:iCs/>
          <w:color w:val="000000"/>
        </w:rPr>
        <w:t>Коммуникативные универсальные учебные действия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0C25">
        <w:rPr>
          <w:color w:val="000000"/>
        </w:rPr>
        <w:t>Выпускник научится:</w:t>
      </w:r>
    </w:p>
    <w:p w:rsidR="006B422B" w:rsidRPr="00520C25" w:rsidRDefault="006B422B" w:rsidP="006B422B">
      <w:pPr>
        <w:pStyle w:val="p2"/>
        <w:numPr>
          <w:ilvl w:val="0"/>
          <w:numId w:val="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 xml:space="preserve">осуществлять деловую коммуникацию как со сверстниками, так и </w:t>
      </w:r>
      <w:proofErr w:type="gramStart"/>
      <w:r w:rsidRPr="00520C25">
        <w:rPr>
          <w:color w:val="000000"/>
        </w:rPr>
        <w:t>со</w:t>
      </w:r>
      <w:proofErr w:type="gramEnd"/>
      <w:r w:rsidRPr="00520C25">
        <w:rPr>
          <w:color w:val="000000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B422B" w:rsidRPr="00520C25" w:rsidRDefault="006B422B" w:rsidP="006B422B">
      <w:pPr>
        <w:pStyle w:val="p2"/>
        <w:numPr>
          <w:ilvl w:val="0"/>
          <w:numId w:val="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B422B" w:rsidRPr="00520C25" w:rsidRDefault="006B422B" w:rsidP="006B422B">
      <w:pPr>
        <w:pStyle w:val="p2"/>
        <w:numPr>
          <w:ilvl w:val="0"/>
          <w:numId w:val="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B422B" w:rsidRPr="00520C25" w:rsidRDefault="006B422B" w:rsidP="006B422B">
      <w:pPr>
        <w:pStyle w:val="p2"/>
        <w:numPr>
          <w:ilvl w:val="0"/>
          <w:numId w:val="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B422B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rStyle w:val="s3"/>
          <w:b/>
          <w:bCs/>
          <w:color w:val="000000"/>
        </w:rPr>
      </w:pPr>
      <w:bookmarkStart w:id="3" w:name="_Toc434850650"/>
      <w:bookmarkStart w:id="4" w:name="_Toc435412674"/>
      <w:bookmarkStart w:id="5" w:name="_Toc453968147"/>
      <w:bookmarkEnd w:id="3"/>
      <w:bookmarkEnd w:id="4"/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s3"/>
          <w:b/>
          <w:bCs/>
          <w:color w:val="000000"/>
        </w:rPr>
        <w:t>2</w:t>
      </w:r>
      <w:r w:rsidRPr="00520C25">
        <w:rPr>
          <w:rStyle w:val="s3"/>
          <w:b/>
          <w:bCs/>
          <w:color w:val="000000"/>
        </w:rPr>
        <w:t xml:space="preserve">.3. Планируемые предметные результаты освоения </w:t>
      </w:r>
      <w:bookmarkEnd w:id="5"/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bookmarkStart w:id="6" w:name="_Toc435412675"/>
      <w:bookmarkStart w:id="7" w:name="_Hlk61901515"/>
      <w:bookmarkEnd w:id="6"/>
      <w:r w:rsidRPr="00520C25">
        <w:rPr>
          <w:b/>
          <w:color w:val="000000"/>
        </w:rPr>
        <w:t>В результате изучения учебного курса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20C25">
        <w:rPr>
          <w:i/>
          <w:color w:val="000000"/>
        </w:rPr>
        <w:t>Выпускник научится: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оценивать роль биологических открытий и современных исследований в развитии науки и в практической деятельности людей;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оценивать роль генетики в формировании современной научной картины мира, прогнозировать перспективы развития генетики;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устанавливать и характеризовать связь основополагающих биологических понятий с основополагающими понятиями других естественных наук;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 xml:space="preserve">решать генетические задачи на </w:t>
      </w:r>
      <w:proofErr w:type="spellStart"/>
      <w:r w:rsidRPr="00520C25">
        <w:rPr>
          <w:color w:val="000000"/>
        </w:rPr>
        <w:t>дигибридное</w:t>
      </w:r>
      <w:proofErr w:type="spellEnd"/>
      <w:r w:rsidRPr="00520C25">
        <w:rPr>
          <w:color w:val="000000"/>
        </w:rPr>
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раскрывать причины наследственных заболеваний, аргументировать необходимость мер предупреждения таких заболеваний;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характеризовать основные этапы онтогенеза организмов;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 xml:space="preserve">выявлять причины и существенные признаки </w:t>
      </w:r>
      <w:proofErr w:type="spellStart"/>
      <w:r w:rsidRPr="00520C25">
        <w:rPr>
          <w:color w:val="000000"/>
        </w:rPr>
        <w:t>модификационной</w:t>
      </w:r>
      <w:proofErr w:type="spellEnd"/>
      <w:r w:rsidRPr="00520C25">
        <w:rPr>
          <w:color w:val="000000"/>
        </w:rPr>
        <w:t xml:space="preserve"> и мутационной изменчивости; обосновывать роль изменчивости;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 xml:space="preserve">выявлять в тексте биологического содержания проблему и </w:t>
      </w:r>
      <w:proofErr w:type="spellStart"/>
      <w:r w:rsidRPr="00520C25">
        <w:rPr>
          <w:color w:val="000000"/>
        </w:rPr>
        <w:t>аргументированно</w:t>
      </w:r>
      <w:proofErr w:type="spellEnd"/>
      <w:r w:rsidRPr="00520C25">
        <w:rPr>
          <w:color w:val="000000"/>
        </w:rPr>
        <w:t xml:space="preserve"> ее объяснять;</w:t>
      </w:r>
    </w:p>
    <w:p w:rsidR="006B422B" w:rsidRPr="00520C25" w:rsidRDefault="006B422B" w:rsidP="006B422B">
      <w:pPr>
        <w:pStyle w:val="p2"/>
        <w:numPr>
          <w:ilvl w:val="0"/>
          <w:numId w:val="1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</w:r>
    </w:p>
    <w:p w:rsidR="006B422B" w:rsidRPr="00520C25" w:rsidRDefault="006B422B" w:rsidP="006B422B">
      <w:pPr>
        <w:pStyle w:val="p2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20C25">
        <w:rPr>
          <w:i/>
          <w:color w:val="000000"/>
        </w:rPr>
        <w:t>Выпускник получит возможность научиться:</w:t>
      </w:r>
    </w:p>
    <w:p w:rsidR="006B422B" w:rsidRPr="00520C25" w:rsidRDefault="006B422B" w:rsidP="006B422B">
      <w:pPr>
        <w:pStyle w:val="p2"/>
        <w:numPr>
          <w:ilvl w:val="0"/>
          <w:numId w:val="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lastRenderedPageBreak/>
        <w:t xml:space="preserve">организовывать и проводить индивидуальную исследовательскую деятельность по биологии (или разрабатывать </w:t>
      </w:r>
      <w:proofErr w:type="gramStart"/>
      <w:r w:rsidRPr="00520C25">
        <w:rPr>
          <w:color w:val="000000"/>
        </w:rPr>
        <w:t>индивидуальный проект</w:t>
      </w:r>
      <w:proofErr w:type="gramEnd"/>
      <w:r w:rsidRPr="00520C25">
        <w:rPr>
          <w:color w:val="000000"/>
        </w:rPr>
        <w:t>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6B422B" w:rsidRPr="00520C25" w:rsidRDefault="006B422B" w:rsidP="006B422B">
      <w:pPr>
        <w:pStyle w:val="p2"/>
        <w:numPr>
          <w:ilvl w:val="0"/>
          <w:numId w:val="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прогнозировать последствия собственных исследований с учетом этических норм и экологических требований;</w:t>
      </w:r>
    </w:p>
    <w:p w:rsidR="006B422B" w:rsidRPr="00520C25" w:rsidRDefault="006B422B" w:rsidP="006B422B">
      <w:pPr>
        <w:pStyle w:val="p2"/>
        <w:numPr>
          <w:ilvl w:val="0"/>
          <w:numId w:val="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</w:r>
    </w:p>
    <w:p w:rsidR="006B422B" w:rsidRPr="00520C25" w:rsidRDefault="006B422B" w:rsidP="006B422B">
      <w:pPr>
        <w:pStyle w:val="p2"/>
        <w:numPr>
          <w:ilvl w:val="0"/>
          <w:numId w:val="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 xml:space="preserve">аргументировать необходимость синтеза </w:t>
      </w:r>
      <w:proofErr w:type="spellStart"/>
      <w:proofErr w:type="gramStart"/>
      <w:r w:rsidRPr="00520C25">
        <w:rPr>
          <w:color w:val="000000"/>
        </w:rPr>
        <w:t>естественно-научного</w:t>
      </w:r>
      <w:proofErr w:type="spellEnd"/>
      <w:proofErr w:type="gramEnd"/>
      <w:r w:rsidRPr="00520C25">
        <w:rPr>
          <w:color w:val="000000"/>
        </w:rPr>
        <w:t xml:space="preserve"> и </w:t>
      </w:r>
      <w:proofErr w:type="spellStart"/>
      <w:r w:rsidRPr="00520C25">
        <w:rPr>
          <w:color w:val="000000"/>
        </w:rPr>
        <w:t>социо</w:t>
      </w:r>
      <w:r>
        <w:rPr>
          <w:color w:val="000000"/>
        </w:rPr>
        <w:t>-</w:t>
      </w:r>
      <w:r w:rsidRPr="00520C25">
        <w:rPr>
          <w:color w:val="000000"/>
        </w:rPr>
        <w:t>гуманитарного</w:t>
      </w:r>
      <w:proofErr w:type="spellEnd"/>
      <w:r w:rsidRPr="00520C25">
        <w:rPr>
          <w:color w:val="000000"/>
        </w:rPr>
        <w:t xml:space="preserve"> знания в эпоху информационной цивилизации;</w:t>
      </w:r>
    </w:p>
    <w:p w:rsidR="006B422B" w:rsidRDefault="006B422B" w:rsidP="006B422B">
      <w:pPr>
        <w:pStyle w:val="p2"/>
        <w:numPr>
          <w:ilvl w:val="0"/>
          <w:numId w:val="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520C25">
        <w:rPr>
          <w:color w:val="000000"/>
        </w:rPr>
        <w:t>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</w:t>
      </w:r>
    </w:p>
    <w:bookmarkEnd w:id="7"/>
    <w:p w:rsidR="006B422B" w:rsidRPr="00520C25" w:rsidRDefault="006B422B" w:rsidP="006B422B">
      <w:pPr>
        <w:pStyle w:val="p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</w:p>
    <w:p w:rsidR="006B422B" w:rsidRDefault="006B422B" w:rsidP="006B42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0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Тематическое планирование</w:t>
      </w:r>
    </w:p>
    <w:p w:rsidR="006B422B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9352" w:type="dxa"/>
        <w:tblLook w:val="04A0"/>
      </w:tblPr>
      <w:tblGrid>
        <w:gridCol w:w="704"/>
        <w:gridCol w:w="7655"/>
        <w:gridCol w:w="993"/>
      </w:tblGrid>
      <w:tr w:rsidR="006B422B" w:rsidTr="009D10CC">
        <w:tc>
          <w:tcPr>
            <w:tcW w:w="704" w:type="dxa"/>
            <w:vAlign w:val="center"/>
          </w:tcPr>
          <w:p w:rsidR="006B422B" w:rsidRDefault="006B422B" w:rsidP="009D10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655" w:type="dxa"/>
            <w:vAlign w:val="center"/>
          </w:tcPr>
          <w:p w:rsidR="006B422B" w:rsidRDefault="006B422B" w:rsidP="009D10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3" w:type="dxa"/>
            <w:vAlign w:val="center"/>
          </w:tcPr>
          <w:p w:rsidR="006B422B" w:rsidRDefault="006B422B" w:rsidP="009D10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B422B" w:rsidTr="009D10CC">
        <w:tc>
          <w:tcPr>
            <w:tcW w:w="704" w:type="dxa"/>
          </w:tcPr>
          <w:p w:rsidR="006B422B" w:rsidRPr="00BA3374" w:rsidRDefault="006B422B" w:rsidP="009D10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6B422B" w:rsidRPr="00BA3374" w:rsidRDefault="006B422B" w:rsidP="009D10C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3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993" w:type="dxa"/>
          </w:tcPr>
          <w:p w:rsidR="006B422B" w:rsidRPr="00BA3374" w:rsidRDefault="006B422B" w:rsidP="009D10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422B" w:rsidTr="009D10CC">
        <w:tc>
          <w:tcPr>
            <w:tcW w:w="704" w:type="dxa"/>
          </w:tcPr>
          <w:p w:rsidR="006B422B" w:rsidRPr="00BA3374" w:rsidRDefault="006B422B" w:rsidP="009D10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5" w:type="dxa"/>
          </w:tcPr>
          <w:p w:rsidR="006B422B" w:rsidRPr="00BA3374" w:rsidRDefault="006B422B" w:rsidP="009D10C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A33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Менделирующие</w:t>
            </w:r>
            <w:proofErr w:type="spellEnd"/>
            <w:r w:rsidRPr="00BA33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признаки человека</w:t>
            </w:r>
          </w:p>
        </w:tc>
        <w:tc>
          <w:tcPr>
            <w:tcW w:w="993" w:type="dxa"/>
          </w:tcPr>
          <w:p w:rsidR="006B422B" w:rsidRPr="00BA3374" w:rsidRDefault="006B422B" w:rsidP="009D10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B422B" w:rsidTr="009D10CC">
        <w:tc>
          <w:tcPr>
            <w:tcW w:w="704" w:type="dxa"/>
          </w:tcPr>
          <w:p w:rsidR="006B422B" w:rsidRPr="00BA3374" w:rsidRDefault="006B422B" w:rsidP="009D10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5" w:type="dxa"/>
          </w:tcPr>
          <w:p w:rsidR="006B422B" w:rsidRPr="00BA3374" w:rsidRDefault="006B422B" w:rsidP="009D10C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3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изучения генетики человека</w:t>
            </w:r>
          </w:p>
        </w:tc>
        <w:tc>
          <w:tcPr>
            <w:tcW w:w="993" w:type="dxa"/>
          </w:tcPr>
          <w:p w:rsidR="006B422B" w:rsidRPr="00BA3374" w:rsidRDefault="006B422B" w:rsidP="009D10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B422B" w:rsidTr="009D10CC">
        <w:tc>
          <w:tcPr>
            <w:tcW w:w="704" w:type="dxa"/>
          </w:tcPr>
          <w:p w:rsidR="006B422B" w:rsidRPr="00BA3374" w:rsidRDefault="006B422B" w:rsidP="009D10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5" w:type="dxa"/>
          </w:tcPr>
          <w:p w:rsidR="006B422B" w:rsidRPr="00BA3374" w:rsidRDefault="006B422B" w:rsidP="009D10C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3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Этические проблемы генетики</w:t>
            </w:r>
          </w:p>
        </w:tc>
        <w:tc>
          <w:tcPr>
            <w:tcW w:w="993" w:type="dxa"/>
          </w:tcPr>
          <w:p w:rsidR="006B422B" w:rsidRPr="00BA3374" w:rsidRDefault="006B422B" w:rsidP="009D10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B422B" w:rsidTr="009D10CC">
        <w:tc>
          <w:tcPr>
            <w:tcW w:w="8359" w:type="dxa"/>
            <w:gridSpan w:val="2"/>
          </w:tcPr>
          <w:p w:rsidR="006B422B" w:rsidRDefault="006B422B" w:rsidP="009D10C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6B422B" w:rsidRDefault="006B422B" w:rsidP="009D10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6B422B" w:rsidRPr="00520C25" w:rsidRDefault="006B422B" w:rsidP="006B4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20F4" w:rsidRDefault="00FF20F4"/>
    <w:sectPr w:rsidR="00FF20F4" w:rsidSect="00FF2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6289"/>
    <w:multiLevelType w:val="hybridMultilevel"/>
    <w:tmpl w:val="EE1E9172"/>
    <w:lvl w:ilvl="0" w:tplc="696CCB98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E0D92"/>
    <w:multiLevelType w:val="hybridMultilevel"/>
    <w:tmpl w:val="F3C2DF82"/>
    <w:lvl w:ilvl="0" w:tplc="39028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B753F"/>
    <w:multiLevelType w:val="hybridMultilevel"/>
    <w:tmpl w:val="61626158"/>
    <w:lvl w:ilvl="0" w:tplc="696CCB98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30A83"/>
    <w:multiLevelType w:val="hybridMultilevel"/>
    <w:tmpl w:val="EBB64E1A"/>
    <w:lvl w:ilvl="0" w:tplc="696CCB98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D738CC"/>
    <w:multiLevelType w:val="hybridMultilevel"/>
    <w:tmpl w:val="507648E6"/>
    <w:lvl w:ilvl="0" w:tplc="696CCB98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56948"/>
    <w:multiLevelType w:val="hybridMultilevel"/>
    <w:tmpl w:val="82044D38"/>
    <w:lvl w:ilvl="0" w:tplc="696CCB98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06BEC"/>
    <w:multiLevelType w:val="hybridMultilevel"/>
    <w:tmpl w:val="3B4ADC80"/>
    <w:lvl w:ilvl="0" w:tplc="696CCB98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A1C12"/>
    <w:multiLevelType w:val="hybridMultilevel"/>
    <w:tmpl w:val="04B04F62"/>
    <w:lvl w:ilvl="0" w:tplc="696CCB98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173B51"/>
    <w:multiLevelType w:val="hybridMultilevel"/>
    <w:tmpl w:val="8724DBBC"/>
    <w:lvl w:ilvl="0" w:tplc="696CCB98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50343"/>
    <w:multiLevelType w:val="multilevel"/>
    <w:tmpl w:val="AEEE57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22B"/>
    <w:rsid w:val="001679CB"/>
    <w:rsid w:val="003336D5"/>
    <w:rsid w:val="006B422B"/>
    <w:rsid w:val="00C26826"/>
    <w:rsid w:val="00DD1C48"/>
    <w:rsid w:val="00FF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2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1"/>
    <w:qFormat/>
    <w:rsid w:val="006B422B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locked/>
    <w:rsid w:val="006B422B"/>
  </w:style>
  <w:style w:type="paragraph" w:customStyle="1" w:styleId="p2">
    <w:name w:val="p2"/>
    <w:basedOn w:val="a"/>
    <w:rsid w:val="006B4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6B42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1864</Words>
  <Characters>10625</Characters>
  <Application>Microsoft Office Word</Application>
  <DocSecurity>0</DocSecurity>
  <Lines>88</Lines>
  <Paragraphs>24</Paragraphs>
  <ScaleCrop>false</ScaleCrop>
  <Company/>
  <LinksUpToDate>false</LinksUpToDate>
  <CharactersWithSpaces>12465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2023-09-25T03:26:00Z</dcterms:created>
  <dcterms:modified xsi:type="dcterms:W3CDTF">2023-09-25T03:26:00Z</dcterms:modified>
</cp:coreProperties>
</file>