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711" w:rsidRPr="00C25711" w:rsidRDefault="00C25711" w:rsidP="00C25711">
      <w:pPr>
        <w:jc w:val="center"/>
        <w:rPr>
          <w:rFonts w:ascii="Times New Roman" w:hAnsi="Times New Roman" w:cs="Times New Roman"/>
          <w:b/>
        </w:rPr>
      </w:pPr>
      <w:bookmarkStart w:id="0" w:name="_GoBack"/>
      <w:bookmarkEnd w:id="0"/>
      <w:r w:rsidRPr="00C25711">
        <w:rPr>
          <w:rFonts w:ascii="Times New Roman" w:hAnsi="Times New Roman" w:cs="Times New Roman"/>
          <w:b/>
        </w:rPr>
        <w:t>Рабочая программа факультативного курса для 5-6 классов</w:t>
      </w:r>
    </w:p>
    <w:p w:rsidR="00C25711" w:rsidRPr="00C25711" w:rsidRDefault="00C25711" w:rsidP="00C25711">
      <w:pPr>
        <w:jc w:val="center"/>
        <w:rPr>
          <w:rFonts w:ascii="Times New Roman" w:hAnsi="Times New Roman" w:cs="Times New Roman"/>
          <w:b/>
        </w:rPr>
      </w:pPr>
      <w:r w:rsidRPr="00C25711">
        <w:rPr>
          <w:rFonts w:ascii="Times New Roman" w:hAnsi="Times New Roman" w:cs="Times New Roman"/>
          <w:b/>
        </w:rPr>
        <w:t>«Наглядная геометрия»</w:t>
      </w:r>
    </w:p>
    <w:p w:rsidR="00C25711" w:rsidRPr="00C25711" w:rsidRDefault="00C25711" w:rsidP="00C25711">
      <w:pPr>
        <w:jc w:val="center"/>
        <w:rPr>
          <w:rFonts w:ascii="Times New Roman" w:hAnsi="Times New Roman" w:cs="Times New Roman"/>
          <w:b/>
        </w:rPr>
      </w:pPr>
    </w:p>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widowControl/>
        <w:numPr>
          <w:ilvl w:val="0"/>
          <w:numId w:val="3"/>
        </w:numPr>
        <w:shd w:val="clear" w:color="auto" w:fill="FFFFFF"/>
        <w:ind w:left="57"/>
        <w:jc w:val="center"/>
        <w:rPr>
          <w:rFonts w:ascii="Times New Roman" w:eastAsia="Times New Roman" w:hAnsi="Times New Roman" w:cs="Times New Roman"/>
        </w:rPr>
      </w:pPr>
      <w:r w:rsidRPr="00C25711">
        <w:rPr>
          <w:rFonts w:ascii="Times New Roman" w:eastAsia="Times New Roman" w:hAnsi="Times New Roman" w:cs="Times New Roman"/>
          <w:b/>
          <w:bCs/>
        </w:rPr>
        <w:t>Содержание курса «Наглядная геометрия»</w:t>
      </w:r>
    </w:p>
    <w:p w:rsidR="00C25711" w:rsidRPr="00C25711" w:rsidRDefault="00C25711" w:rsidP="00C25711">
      <w:pPr>
        <w:shd w:val="clear" w:color="auto" w:fill="FFFFFF"/>
        <w:ind w:left="57"/>
        <w:jc w:val="both"/>
        <w:rPr>
          <w:rFonts w:ascii="Times New Roman" w:eastAsia="Times New Roman" w:hAnsi="Times New Roman" w:cs="Times New Roman"/>
        </w:rPr>
      </w:pPr>
    </w:p>
    <w:p w:rsidR="00C25711" w:rsidRPr="00C25711" w:rsidRDefault="00C25711" w:rsidP="00C25711">
      <w:pPr>
        <w:rPr>
          <w:rFonts w:ascii="Times New Roman" w:hAnsi="Times New Roman" w:cs="Times New Roman"/>
          <w:b/>
          <w:u w:val="single"/>
        </w:rPr>
      </w:pPr>
      <w:r w:rsidRPr="00C25711">
        <w:rPr>
          <w:rFonts w:ascii="Times New Roman" w:hAnsi="Times New Roman" w:cs="Times New Roman"/>
          <w:b/>
          <w:u w:val="single"/>
        </w:rPr>
        <w:t xml:space="preserve">5-й класс </w:t>
      </w:r>
    </w:p>
    <w:p w:rsidR="00C25711" w:rsidRPr="00C25711" w:rsidRDefault="00C25711" w:rsidP="00C25711">
      <w:pPr>
        <w:rPr>
          <w:rFonts w:ascii="Times New Roman" w:hAnsi="Times New Roman" w:cs="Times New Roman"/>
          <w:b/>
          <w:bCs/>
        </w:rPr>
      </w:pPr>
      <w:r w:rsidRPr="00C25711">
        <w:rPr>
          <w:rFonts w:ascii="Times New Roman" w:hAnsi="Times New Roman" w:cs="Times New Roman"/>
          <w:b/>
          <w:bCs/>
        </w:rPr>
        <w:t xml:space="preserve">Введение </w:t>
      </w:r>
    </w:p>
    <w:p w:rsidR="00C25711" w:rsidRPr="00C25711" w:rsidRDefault="00C25711" w:rsidP="00C25711">
      <w:pPr>
        <w:rPr>
          <w:rFonts w:ascii="Times New Roman" w:hAnsi="Times New Roman" w:cs="Times New Roman"/>
          <w:b/>
          <w:bCs/>
        </w:rPr>
      </w:pPr>
      <w:r w:rsidRPr="00C25711">
        <w:rPr>
          <w:rFonts w:ascii="Times New Roman" w:hAnsi="Times New Roman" w:cs="Times New Roman"/>
        </w:rPr>
        <w:t xml:space="preserve">Первые шаги в геометрии. Измерительные и чертежные инструменты. Пространство и размерность. Параллелепипед. Трехмерное пространство. Двухмерное пространство. Одномерное пространство. Простейшие геометрические фигуры: </w:t>
      </w:r>
      <w:proofErr w:type="gramStart"/>
      <w:r w:rsidRPr="00C25711">
        <w:rPr>
          <w:rFonts w:ascii="Times New Roman" w:hAnsi="Times New Roman" w:cs="Times New Roman"/>
        </w:rPr>
        <w:t>прямая</w:t>
      </w:r>
      <w:proofErr w:type="gramEnd"/>
      <w:r w:rsidRPr="00C25711">
        <w:rPr>
          <w:rFonts w:ascii="Times New Roman" w:hAnsi="Times New Roman" w:cs="Times New Roman"/>
        </w:rPr>
        <w:t>, луч, отрезок, многоугольник. Углы, их построение и измерение. Вертикальные углы. Биссектриса угла. Треугольник. Виды треугольников. Построение треугольников. Пирамида. Квадрат.</w:t>
      </w:r>
      <w:r w:rsidRPr="00C25711">
        <w:rPr>
          <w:rFonts w:ascii="Times New Roman" w:hAnsi="Times New Roman" w:cs="Times New Roman"/>
        </w:rPr>
        <w:br/>
      </w:r>
      <w:r w:rsidRPr="00C25711">
        <w:rPr>
          <w:rFonts w:ascii="Times New Roman" w:hAnsi="Times New Roman" w:cs="Times New Roman"/>
          <w:b/>
          <w:bCs/>
        </w:rPr>
        <w:t xml:space="preserve">Фигуры на плоскости </w:t>
      </w:r>
    </w:p>
    <w:p w:rsidR="00C25711" w:rsidRPr="00C25711" w:rsidRDefault="00C25711" w:rsidP="00C25711">
      <w:pPr>
        <w:rPr>
          <w:rFonts w:ascii="Times New Roman" w:hAnsi="Times New Roman" w:cs="Times New Roman"/>
          <w:b/>
          <w:bCs/>
        </w:rPr>
      </w:pPr>
      <w:r w:rsidRPr="00C25711">
        <w:rPr>
          <w:rFonts w:ascii="Times New Roman" w:hAnsi="Times New Roman" w:cs="Times New Roman"/>
        </w:rPr>
        <w:t xml:space="preserve">Задачи со спичками. Задачи на разрезание и складывание фигур: “сложи квадрат”, “согни и отрежь”, “край в край”. </w:t>
      </w:r>
      <w:proofErr w:type="spellStart"/>
      <w:r w:rsidRPr="00C25711">
        <w:rPr>
          <w:rFonts w:ascii="Times New Roman" w:hAnsi="Times New Roman" w:cs="Times New Roman"/>
        </w:rPr>
        <w:t>Танграм</w:t>
      </w:r>
      <w:proofErr w:type="spellEnd"/>
      <w:r w:rsidRPr="00C25711">
        <w:rPr>
          <w:rFonts w:ascii="Times New Roman" w:hAnsi="Times New Roman" w:cs="Times New Roman"/>
        </w:rPr>
        <w:t xml:space="preserve">. </w:t>
      </w:r>
      <w:proofErr w:type="spellStart"/>
      <w:r w:rsidRPr="00C25711">
        <w:rPr>
          <w:rFonts w:ascii="Times New Roman" w:hAnsi="Times New Roman" w:cs="Times New Roman"/>
        </w:rPr>
        <w:t>Пентамино</w:t>
      </w:r>
      <w:proofErr w:type="spellEnd"/>
      <w:r w:rsidRPr="00C25711">
        <w:rPr>
          <w:rFonts w:ascii="Times New Roman" w:hAnsi="Times New Roman" w:cs="Times New Roman"/>
        </w:rPr>
        <w:t xml:space="preserve">. </w:t>
      </w:r>
      <w:proofErr w:type="spellStart"/>
      <w:r w:rsidRPr="00C25711">
        <w:rPr>
          <w:rFonts w:ascii="Times New Roman" w:hAnsi="Times New Roman" w:cs="Times New Roman"/>
        </w:rPr>
        <w:t>Гексамино</w:t>
      </w:r>
      <w:proofErr w:type="spellEnd"/>
      <w:r w:rsidRPr="00C25711">
        <w:rPr>
          <w:rFonts w:ascii="Times New Roman" w:hAnsi="Times New Roman" w:cs="Times New Roman"/>
        </w:rPr>
        <w:t>. Конструирование из Т. Геометрия клетчатой бумаги – игры, головоломки. Паркеты.</w:t>
      </w:r>
      <w:r w:rsidRPr="00C25711">
        <w:rPr>
          <w:rFonts w:ascii="Times New Roman" w:hAnsi="Times New Roman" w:cs="Times New Roman"/>
        </w:rPr>
        <w:br/>
      </w:r>
      <w:r w:rsidRPr="00C25711">
        <w:rPr>
          <w:rFonts w:ascii="Times New Roman" w:hAnsi="Times New Roman" w:cs="Times New Roman"/>
          <w:b/>
          <w:bCs/>
        </w:rPr>
        <w:t xml:space="preserve">Топологические опыты </w:t>
      </w:r>
    </w:p>
    <w:p w:rsidR="00C25711" w:rsidRPr="00C25711" w:rsidRDefault="00C25711" w:rsidP="00C25711">
      <w:pPr>
        <w:rPr>
          <w:rFonts w:ascii="Times New Roman" w:hAnsi="Times New Roman" w:cs="Times New Roman"/>
        </w:rPr>
      </w:pPr>
      <w:r w:rsidRPr="00C25711">
        <w:rPr>
          <w:rFonts w:ascii="Times New Roman" w:hAnsi="Times New Roman" w:cs="Times New Roman"/>
        </w:rPr>
        <w:t>Фигуры одним росчерком пера. Листы Мебиуса. Граф.</w:t>
      </w:r>
      <w:r w:rsidRPr="00C25711">
        <w:rPr>
          <w:rFonts w:ascii="Times New Roman" w:hAnsi="Times New Roman" w:cs="Times New Roman"/>
        </w:rPr>
        <w:br/>
      </w:r>
      <w:r w:rsidRPr="00C25711">
        <w:rPr>
          <w:rFonts w:ascii="Times New Roman" w:hAnsi="Times New Roman" w:cs="Times New Roman"/>
          <w:b/>
          <w:bCs/>
        </w:rPr>
        <w:t xml:space="preserve">Фигуры в пространстве </w:t>
      </w:r>
      <w:r w:rsidRPr="00C25711">
        <w:rPr>
          <w:rFonts w:ascii="Times New Roman" w:hAnsi="Times New Roman" w:cs="Times New Roman"/>
          <w:b/>
          <w:bCs/>
        </w:rPr>
        <w:br/>
      </w:r>
      <w:r w:rsidRPr="00C25711">
        <w:rPr>
          <w:rFonts w:ascii="Times New Roman" w:hAnsi="Times New Roman" w:cs="Times New Roman"/>
        </w:rPr>
        <w:t xml:space="preserve">Многогранники, их элементы. Куб, его свойство. Элементы куба. Фигурки из кубиков и их частей. Движение кубиков. Игры и головоломки с кубом, параллелепипедом. Оригами. </w:t>
      </w:r>
      <w:r w:rsidRPr="00C25711">
        <w:rPr>
          <w:rFonts w:ascii="Times New Roman" w:hAnsi="Times New Roman" w:cs="Times New Roman"/>
        </w:rPr>
        <w:br/>
      </w:r>
      <w:r w:rsidRPr="00C25711">
        <w:rPr>
          <w:rFonts w:ascii="Times New Roman" w:hAnsi="Times New Roman" w:cs="Times New Roman"/>
          <w:b/>
          <w:bCs/>
        </w:rPr>
        <w:t xml:space="preserve">Измерение геометрических величин </w:t>
      </w:r>
      <w:r w:rsidRPr="00C25711">
        <w:rPr>
          <w:rFonts w:ascii="Times New Roman" w:hAnsi="Times New Roman" w:cs="Times New Roman"/>
          <w:b/>
          <w:bCs/>
        </w:rPr>
        <w:br/>
      </w:r>
      <w:r w:rsidRPr="00C25711">
        <w:rPr>
          <w:rFonts w:ascii="Times New Roman" w:hAnsi="Times New Roman" w:cs="Times New Roman"/>
        </w:rPr>
        <w:t>Измерение длин, вычисление площадей и объемов. Развертки куба, параллелепипеда. Площадь поверхности. Объем куба, параллелепипеда</w:t>
      </w:r>
    </w:p>
    <w:p w:rsidR="00C25711" w:rsidRPr="00C25711" w:rsidRDefault="00C25711" w:rsidP="00C25711">
      <w:pPr>
        <w:rPr>
          <w:rFonts w:ascii="Times New Roman" w:hAnsi="Times New Roman" w:cs="Times New Roman"/>
          <w:b/>
          <w:u w:val="single"/>
        </w:rPr>
      </w:pPr>
      <w:r w:rsidRPr="00C25711">
        <w:rPr>
          <w:rFonts w:ascii="Times New Roman" w:hAnsi="Times New Roman" w:cs="Times New Roman"/>
          <w:b/>
          <w:u w:val="single"/>
        </w:rPr>
        <w:t xml:space="preserve">6-й класс </w:t>
      </w:r>
    </w:p>
    <w:p w:rsidR="00C25711" w:rsidRPr="00C25711" w:rsidRDefault="00C25711" w:rsidP="00C25711">
      <w:pPr>
        <w:rPr>
          <w:rFonts w:ascii="Times New Roman" w:hAnsi="Times New Roman" w:cs="Times New Roman"/>
        </w:rPr>
      </w:pPr>
      <w:r w:rsidRPr="00C25711">
        <w:rPr>
          <w:rFonts w:ascii="Times New Roman" w:hAnsi="Times New Roman" w:cs="Times New Roman"/>
          <w:b/>
          <w:bCs/>
        </w:rPr>
        <w:t xml:space="preserve">Симметрия. Взаимное расположение </w:t>
      </w:r>
      <w:proofErr w:type="gramStart"/>
      <w:r w:rsidRPr="00C25711">
        <w:rPr>
          <w:rFonts w:ascii="Times New Roman" w:hAnsi="Times New Roman" w:cs="Times New Roman"/>
          <w:b/>
          <w:bCs/>
        </w:rPr>
        <w:t>прямых</w:t>
      </w:r>
      <w:proofErr w:type="gramEnd"/>
      <w:r w:rsidRPr="00C25711">
        <w:rPr>
          <w:rFonts w:ascii="Times New Roman" w:hAnsi="Times New Roman" w:cs="Times New Roman"/>
          <w:b/>
          <w:bCs/>
        </w:rPr>
        <w:t xml:space="preserve"> на плоскости</w:t>
      </w:r>
      <w:r w:rsidRPr="00C25711">
        <w:rPr>
          <w:rFonts w:ascii="Times New Roman" w:hAnsi="Times New Roman" w:cs="Times New Roman"/>
          <w:b/>
          <w:bCs/>
        </w:rPr>
        <w:br/>
      </w:r>
      <w:r w:rsidRPr="00C25711">
        <w:rPr>
          <w:rFonts w:ascii="Times New Roman" w:hAnsi="Times New Roman" w:cs="Times New Roman"/>
        </w:rPr>
        <w:t>Симметричные фигуры. Симметрия помогает решать задачи. Зеркальное отражение. Параллельность и перпендикулярность. Параллелограммы. Бордюры.</w:t>
      </w:r>
      <w:r w:rsidRPr="00C25711">
        <w:rPr>
          <w:rFonts w:ascii="Times New Roman" w:hAnsi="Times New Roman" w:cs="Times New Roman"/>
        </w:rPr>
        <w:br/>
      </w:r>
      <w:r w:rsidRPr="00C25711">
        <w:rPr>
          <w:rFonts w:ascii="Times New Roman" w:hAnsi="Times New Roman" w:cs="Times New Roman"/>
          <w:b/>
          <w:bCs/>
        </w:rPr>
        <w:t xml:space="preserve">Многогранники </w:t>
      </w:r>
      <w:r w:rsidRPr="00C25711">
        <w:rPr>
          <w:rFonts w:ascii="Times New Roman" w:hAnsi="Times New Roman" w:cs="Times New Roman"/>
          <w:b/>
          <w:bCs/>
        </w:rPr>
        <w:br/>
      </w:r>
      <w:r w:rsidRPr="00C25711">
        <w:rPr>
          <w:rFonts w:ascii="Times New Roman" w:hAnsi="Times New Roman" w:cs="Times New Roman"/>
        </w:rPr>
        <w:t>Правильные многогранники. Фигурки из кубиков и их частей. Геометрический тренинг. Окружность. Одно важное свойство окружности.</w:t>
      </w:r>
      <w:r w:rsidRPr="00C25711">
        <w:rPr>
          <w:rFonts w:ascii="Times New Roman" w:hAnsi="Times New Roman" w:cs="Times New Roman"/>
        </w:rPr>
        <w:br/>
      </w:r>
      <w:r w:rsidRPr="00C25711">
        <w:rPr>
          <w:rFonts w:ascii="Times New Roman" w:hAnsi="Times New Roman" w:cs="Times New Roman"/>
          <w:b/>
          <w:bCs/>
        </w:rPr>
        <w:t xml:space="preserve">Точки на координатной плоскости </w:t>
      </w:r>
      <w:r w:rsidRPr="00C25711">
        <w:rPr>
          <w:rFonts w:ascii="Times New Roman" w:hAnsi="Times New Roman" w:cs="Times New Roman"/>
          <w:b/>
          <w:bCs/>
        </w:rPr>
        <w:br/>
      </w:r>
      <w:r w:rsidRPr="00C25711">
        <w:rPr>
          <w:rFonts w:ascii="Times New Roman" w:hAnsi="Times New Roman" w:cs="Times New Roman"/>
        </w:rPr>
        <w:t>Координаты, координаты, координаты… Зашифрованная переписка. Лабиринты.</w:t>
      </w:r>
      <w:r w:rsidRPr="00C25711">
        <w:rPr>
          <w:rFonts w:ascii="Times New Roman" w:hAnsi="Times New Roman" w:cs="Times New Roman"/>
        </w:rPr>
        <w:br/>
      </w:r>
      <w:r w:rsidRPr="00C25711">
        <w:rPr>
          <w:rFonts w:ascii="Times New Roman" w:hAnsi="Times New Roman" w:cs="Times New Roman"/>
          <w:b/>
          <w:bCs/>
        </w:rPr>
        <w:t xml:space="preserve">Замечательные кривые </w:t>
      </w:r>
      <w:r w:rsidRPr="00C25711">
        <w:rPr>
          <w:rFonts w:ascii="Times New Roman" w:hAnsi="Times New Roman" w:cs="Times New Roman"/>
          <w:b/>
          <w:bCs/>
        </w:rPr>
        <w:br/>
      </w:r>
      <w:r w:rsidRPr="00C25711">
        <w:rPr>
          <w:rFonts w:ascii="Times New Roman" w:hAnsi="Times New Roman" w:cs="Times New Roman"/>
        </w:rPr>
        <w:t xml:space="preserve">Замечательные кривые. Кривые Дракона. Задачи, головоломки, игры. Геометрические </w:t>
      </w:r>
    </w:p>
    <w:p w:rsidR="00C25711" w:rsidRPr="00C25711" w:rsidRDefault="00C25711" w:rsidP="00C25711">
      <w:pPr>
        <w:rPr>
          <w:rFonts w:ascii="Times New Roman" w:hAnsi="Times New Roman" w:cs="Times New Roman"/>
          <w:b/>
        </w:rPr>
      </w:pPr>
      <w:r w:rsidRPr="00C25711">
        <w:rPr>
          <w:rFonts w:ascii="Times New Roman" w:hAnsi="Times New Roman" w:cs="Times New Roman"/>
        </w:rPr>
        <w:t>головоломки.</w:t>
      </w:r>
    </w:p>
    <w:p w:rsidR="00C25711" w:rsidRPr="00C25711" w:rsidRDefault="00C25711" w:rsidP="00C25711">
      <w:pPr>
        <w:jc w:val="both"/>
        <w:rPr>
          <w:rFonts w:ascii="Times New Roman" w:hAnsi="Times New Roman" w:cs="Times New Roman"/>
          <w:b/>
        </w:rPr>
      </w:pPr>
      <w:r w:rsidRPr="00C25711">
        <w:rPr>
          <w:rFonts w:ascii="Times New Roman" w:hAnsi="Times New Roman" w:cs="Times New Roman"/>
        </w:rPr>
        <w:t>Планирование предусматривает параллельное изучение фигур на плоскости и в пространстве</w:t>
      </w:r>
    </w:p>
    <w:p w:rsidR="00C25711" w:rsidRPr="00C25711" w:rsidRDefault="00C25711" w:rsidP="00C25711">
      <w:pPr>
        <w:ind w:left="540"/>
        <w:jc w:val="center"/>
        <w:rPr>
          <w:rFonts w:ascii="Times New Roman" w:hAnsi="Times New Roman" w:cs="Times New Roman"/>
          <w:b/>
        </w:rPr>
      </w:pPr>
    </w:p>
    <w:p w:rsidR="00C25711" w:rsidRPr="00C25711" w:rsidRDefault="00C25711" w:rsidP="00C25711">
      <w:pPr>
        <w:ind w:left="540"/>
        <w:jc w:val="center"/>
        <w:rPr>
          <w:rFonts w:ascii="Times New Roman" w:hAnsi="Times New Roman" w:cs="Times New Roman"/>
          <w:b/>
        </w:rPr>
      </w:pPr>
      <w:r w:rsidRPr="00C25711">
        <w:rPr>
          <w:rFonts w:ascii="Times New Roman" w:hAnsi="Times New Roman" w:cs="Times New Roman"/>
          <w:b/>
        </w:rPr>
        <w:t xml:space="preserve">Формируемые УУД </w:t>
      </w:r>
    </w:p>
    <w:tbl>
      <w:tblPr>
        <w:tblStyle w:val="a5"/>
        <w:tblW w:w="0" w:type="auto"/>
        <w:tblInd w:w="540" w:type="dxa"/>
        <w:tblLook w:val="04A0"/>
      </w:tblPr>
      <w:tblGrid>
        <w:gridCol w:w="2120"/>
        <w:gridCol w:w="6910"/>
      </w:tblGrid>
      <w:tr w:rsidR="00C25711" w:rsidRPr="00C25711" w:rsidTr="00C25711">
        <w:tc>
          <w:tcPr>
            <w:tcW w:w="2120" w:type="dxa"/>
          </w:tcPr>
          <w:p w:rsidR="00C25711" w:rsidRPr="00C25711" w:rsidRDefault="00C25711" w:rsidP="00F96E09">
            <w:pPr>
              <w:jc w:val="center"/>
              <w:rPr>
                <w:rFonts w:ascii="Times New Roman" w:hAnsi="Times New Roman" w:cs="Times New Roman"/>
                <w:b/>
                <w:sz w:val="24"/>
              </w:rPr>
            </w:pPr>
            <w:r w:rsidRPr="00C25711">
              <w:rPr>
                <w:rFonts w:ascii="Times New Roman" w:hAnsi="Times New Roman" w:cs="Times New Roman"/>
                <w:b/>
                <w:sz w:val="24"/>
              </w:rPr>
              <w:t>Личностные</w:t>
            </w:r>
          </w:p>
        </w:tc>
        <w:tc>
          <w:tcPr>
            <w:tcW w:w="6910" w:type="dxa"/>
          </w:tcPr>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ответственное отношение к учению;</w:t>
            </w:r>
          </w:p>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готовность и способность обучающихся к саморазвитию и самообразованию на основе мотивации к обучению и познанию, к осознанному построению индивидуальной образовательной траектории с учетом устойчивых познавательных интересов;</w:t>
            </w:r>
          </w:p>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целостное мировоззрение, соответствующее современному уровню развития науки и общества;</w:t>
            </w:r>
          </w:p>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C25711">
              <w:rPr>
                <w:rFonts w:ascii="Times New Roman" w:eastAsia="Times New Roman" w:hAnsi="Times New Roman" w:cs="Times New Roman"/>
                <w:sz w:val="24"/>
              </w:rPr>
              <w:t>контрпримеры</w:t>
            </w:r>
            <w:proofErr w:type="spellEnd"/>
            <w:r w:rsidRPr="00C25711">
              <w:rPr>
                <w:rFonts w:ascii="Times New Roman" w:eastAsia="Times New Roman" w:hAnsi="Times New Roman" w:cs="Times New Roman"/>
                <w:sz w:val="24"/>
              </w:rPr>
              <w:t>;</w:t>
            </w:r>
          </w:p>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lastRenderedPageBreak/>
              <w:t>критичность мышления, умение распознавать логически некорректные высказывания, отличать гипотезу от факта;</w:t>
            </w:r>
          </w:p>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proofErr w:type="spellStart"/>
            <w:r w:rsidRPr="00C25711">
              <w:rPr>
                <w:rFonts w:ascii="Times New Roman" w:eastAsia="Times New Roman" w:hAnsi="Times New Roman" w:cs="Times New Roman"/>
                <w:sz w:val="24"/>
              </w:rPr>
              <w:t>креативность</w:t>
            </w:r>
            <w:proofErr w:type="spellEnd"/>
            <w:r w:rsidRPr="00C25711">
              <w:rPr>
                <w:rFonts w:ascii="Times New Roman" w:eastAsia="Times New Roman" w:hAnsi="Times New Roman" w:cs="Times New Roman"/>
                <w:sz w:val="24"/>
              </w:rPr>
              <w:t xml:space="preserve"> мышления, инициатива, находчивость, активность при решении математических задач;</w:t>
            </w:r>
          </w:p>
          <w:p w:rsidR="00C25711" w:rsidRPr="00C25711" w:rsidRDefault="00C25711" w:rsidP="00C25711">
            <w:pPr>
              <w:widowControl/>
              <w:numPr>
                <w:ilvl w:val="0"/>
                <w:numId w:val="5"/>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способность к эмоциональному (эстетическому) восприятию геометрических объектов, задач, решений, рассуждений</w:t>
            </w:r>
          </w:p>
          <w:p w:rsidR="00C25711" w:rsidRPr="00C25711" w:rsidRDefault="00C25711" w:rsidP="00F96E09">
            <w:pPr>
              <w:tabs>
                <w:tab w:val="num" w:pos="0"/>
                <w:tab w:val="left" w:pos="97"/>
              </w:tabs>
              <w:jc w:val="center"/>
              <w:rPr>
                <w:rFonts w:ascii="Times New Roman" w:hAnsi="Times New Roman" w:cs="Times New Roman"/>
                <w:b/>
                <w:sz w:val="24"/>
              </w:rPr>
            </w:pPr>
          </w:p>
        </w:tc>
      </w:tr>
      <w:tr w:rsidR="00C25711" w:rsidRPr="00C25711" w:rsidTr="00C25711">
        <w:tc>
          <w:tcPr>
            <w:tcW w:w="2120" w:type="dxa"/>
          </w:tcPr>
          <w:p w:rsidR="00C25711" w:rsidRPr="00C25711" w:rsidRDefault="00C25711" w:rsidP="00F96E09">
            <w:pPr>
              <w:jc w:val="center"/>
              <w:rPr>
                <w:rFonts w:ascii="Times New Roman" w:hAnsi="Times New Roman" w:cs="Times New Roman"/>
                <w:b/>
                <w:sz w:val="24"/>
              </w:rPr>
            </w:pPr>
            <w:proofErr w:type="spellStart"/>
            <w:r w:rsidRPr="00C25711">
              <w:rPr>
                <w:rFonts w:ascii="Times New Roman" w:hAnsi="Times New Roman" w:cs="Times New Roman"/>
                <w:b/>
                <w:sz w:val="24"/>
              </w:rPr>
              <w:lastRenderedPageBreak/>
              <w:t>Метапредметные</w:t>
            </w:r>
            <w:proofErr w:type="spellEnd"/>
          </w:p>
        </w:tc>
        <w:tc>
          <w:tcPr>
            <w:tcW w:w="6910" w:type="dxa"/>
          </w:tcPr>
          <w:p w:rsidR="00C25711" w:rsidRPr="00C25711" w:rsidRDefault="00C25711" w:rsidP="00C25711">
            <w:pPr>
              <w:widowControl/>
              <w:numPr>
                <w:ilvl w:val="0"/>
                <w:numId w:val="6"/>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умение самостоятельно ставить цели, выбирать пути решения учебных проблем;</w:t>
            </w:r>
          </w:p>
          <w:p w:rsidR="00C25711" w:rsidRPr="00C25711" w:rsidRDefault="00C25711" w:rsidP="00C25711">
            <w:pPr>
              <w:widowControl/>
              <w:numPr>
                <w:ilvl w:val="0"/>
                <w:numId w:val="6"/>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25711" w:rsidRPr="00C25711" w:rsidRDefault="00C25711" w:rsidP="00C25711">
            <w:pPr>
              <w:widowControl/>
              <w:numPr>
                <w:ilvl w:val="0"/>
                <w:numId w:val="6"/>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умение видеть геометрическую задачу в контексте проблемной ситуации и в окружающей жизни;</w:t>
            </w:r>
          </w:p>
          <w:p w:rsidR="00C25711" w:rsidRPr="00C25711" w:rsidRDefault="00C25711" w:rsidP="00C25711">
            <w:pPr>
              <w:widowControl/>
              <w:numPr>
                <w:ilvl w:val="0"/>
                <w:numId w:val="6"/>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умение находить в различных источниках информацию, необходимую для решения геометрических проблем, представлять ее в удобной форме (в виде таблицы, графика, схемы, рисунка, модели и др.); принимать решение в условиях неполной и избыточной информации;</w:t>
            </w:r>
          </w:p>
          <w:p w:rsidR="00C25711" w:rsidRPr="00C25711" w:rsidRDefault="00C25711" w:rsidP="00C25711">
            <w:pPr>
              <w:widowControl/>
              <w:numPr>
                <w:ilvl w:val="0"/>
                <w:numId w:val="6"/>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умение выдвигать гипотезы при решении учебных задач и понимать необходимость их проверки</w:t>
            </w:r>
          </w:p>
          <w:p w:rsidR="00C25711" w:rsidRPr="00C25711" w:rsidRDefault="00C25711" w:rsidP="00F96E09">
            <w:pPr>
              <w:tabs>
                <w:tab w:val="num" w:pos="0"/>
                <w:tab w:val="left" w:pos="97"/>
              </w:tabs>
              <w:jc w:val="center"/>
              <w:rPr>
                <w:rFonts w:ascii="Times New Roman" w:hAnsi="Times New Roman" w:cs="Times New Roman"/>
                <w:b/>
                <w:sz w:val="24"/>
              </w:rPr>
            </w:pPr>
          </w:p>
        </w:tc>
      </w:tr>
      <w:tr w:rsidR="00C25711" w:rsidRPr="00C25711" w:rsidTr="00C25711">
        <w:tc>
          <w:tcPr>
            <w:tcW w:w="2120" w:type="dxa"/>
          </w:tcPr>
          <w:p w:rsidR="00C25711" w:rsidRPr="00C25711" w:rsidRDefault="00C25711" w:rsidP="00F96E09">
            <w:pPr>
              <w:jc w:val="center"/>
              <w:rPr>
                <w:rFonts w:ascii="Times New Roman" w:hAnsi="Times New Roman" w:cs="Times New Roman"/>
                <w:b/>
                <w:sz w:val="24"/>
              </w:rPr>
            </w:pPr>
            <w:r w:rsidRPr="00C25711">
              <w:rPr>
                <w:rFonts w:ascii="Times New Roman" w:hAnsi="Times New Roman" w:cs="Times New Roman"/>
                <w:b/>
                <w:sz w:val="24"/>
              </w:rPr>
              <w:t>Предметные</w:t>
            </w:r>
          </w:p>
        </w:tc>
        <w:tc>
          <w:tcPr>
            <w:tcW w:w="6910" w:type="dxa"/>
          </w:tcPr>
          <w:p w:rsidR="00C25711" w:rsidRPr="00C25711" w:rsidRDefault="00C25711" w:rsidP="00C25711">
            <w:pPr>
              <w:widowControl/>
              <w:numPr>
                <w:ilvl w:val="0"/>
                <w:numId w:val="7"/>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представление о геометрии как науке из сферы человеческой деятельности, о ее значимости в жизни человека;</w:t>
            </w:r>
          </w:p>
          <w:p w:rsidR="00C25711" w:rsidRPr="00C25711" w:rsidRDefault="00C25711" w:rsidP="00C25711">
            <w:pPr>
              <w:widowControl/>
              <w:numPr>
                <w:ilvl w:val="0"/>
                <w:numId w:val="7"/>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умение работать с математическим текстом (структурировать, извлекать необходимую информацию);</w:t>
            </w:r>
          </w:p>
          <w:p w:rsidR="00C25711" w:rsidRPr="00C25711" w:rsidRDefault="00C25711" w:rsidP="00C25711">
            <w:pPr>
              <w:widowControl/>
              <w:numPr>
                <w:ilvl w:val="0"/>
                <w:numId w:val="7"/>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владение некоторыми основными понятиями геометрии, знакомство с простейшими плоскими и объемными геометрическими фигурами;</w:t>
            </w:r>
          </w:p>
          <w:p w:rsidR="00C25711" w:rsidRPr="00C25711" w:rsidRDefault="00C25711" w:rsidP="00C25711">
            <w:pPr>
              <w:widowControl/>
              <w:numPr>
                <w:ilvl w:val="0"/>
                <w:numId w:val="7"/>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владение следующими практическими умениями: использовать геометрический язык для описания предметов окружающего мира;</w:t>
            </w:r>
          </w:p>
          <w:p w:rsidR="00C25711" w:rsidRPr="00C25711" w:rsidRDefault="00C25711" w:rsidP="00C25711">
            <w:pPr>
              <w:widowControl/>
              <w:numPr>
                <w:ilvl w:val="0"/>
                <w:numId w:val="7"/>
              </w:numPr>
              <w:shd w:val="clear" w:color="auto" w:fill="FFFFFF"/>
              <w:tabs>
                <w:tab w:val="clear" w:pos="720"/>
                <w:tab w:val="num" w:pos="0"/>
                <w:tab w:val="left" w:pos="97"/>
              </w:tabs>
              <w:ind w:left="0" w:firstLine="0"/>
              <w:rPr>
                <w:rFonts w:ascii="Times New Roman" w:eastAsia="Times New Roman" w:hAnsi="Times New Roman" w:cs="Times New Roman"/>
                <w:sz w:val="24"/>
              </w:rPr>
            </w:pPr>
            <w:r w:rsidRPr="00C25711">
              <w:rPr>
                <w:rFonts w:ascii="Times New Roman" w:eastAsia="Times New Roman" w:hAnsi="Times New Roman" w:cs="Times New Roman"/>
                <w:sz w:val="24"/>
              </w:rPr>
              <w:t>выполнять чертежи, делать рисунки, схемы к условию задачи; измерять длины отрезков, величины углов, использовать формулы для вычисления периметров, площадей и объемов некоторых геометрических фигур.</w:t>
            </w:r>
          </w:p>
          <w:p w:rsidR="00C25711" w:rsidRPr="00C25711" w:rsidRDefault="00C25711" w:rsidP="00F96E09">
            <w:pPr>
              <w:tabs>
                <w:tab w:val="num" w:pos="0"/>
                <w:tab w:val="left" w:pos="97"/>
              </w:tabs>
              <w:jc w:val="center"/>
              <w:rPr>
                <w:rFonts w:ascii="Times New Roman" w:hAnsi="Times New Roman" w:cs="Times New Roman"/>
                <w:b/>
                <w:sz w:val="24"/>
              </w:rPr>
            </w:pPr>
          </w:p>
        </w:tc>
      </w:tr>
    </w:tbl>
    <w:p w:rsidR="00C25711" w:rsidRPr="00C25711" w:rsidRDefault="00C25711" w:rsidP="00C25711">
      <w:pPr>
        <w:ind w:left="540"/>
        <w:jc w:val="center"/>
        <w:rPr>
          <w:rFonts w:ascii="Times New Roman" w:hAnsi="Times New Roman" w:cs="Times New Roman"/>
          <w:b/>
        </w:rPr>
      </w:pPr>
    </w:p>
    <w:p w:rsidR="00C25711" w:rsidRPr="00C25711" w:rsidRDefault="00C25711" w:rsidP="00C25711">
      <w:pPr>
        <w:rPr>
          <w:rFonts w:ascii="Times New Roman" w:hAnsi="Times New Roman" w:cs="Times New Roman"/>
        </w:rPr>
      </w:pPr>
    </w:p>
    <w:p w:rsidR="00C25711" w:rsidRPr="00C25711" w:rsidRDefault="00C25711" w:rsidP="00C25711">
      <w:pPr>
        <w:pStyle w:val="a3"/>
        <w:widowControl/>
        <w:numPr>
          <w:ilvl w:val="0"/>
          <w:numId w:val="3"/>
        </w:numPr>
        <w:shd w:val="clear" w:color="auto" w:fill="FFFFFF"/>
        <w:ind w:left="57" w:right="57"/>
        <w:jc w:val="center"/>
        <w:rPr>
          <w:rFonts w:ascii="Times New Roman" w:eastAsia="Times New Roman" w:hAnsi="Times New Roman" w:cs="Times New Roman"/>
        </w:rPr>
      </w:pPr>
      <w:r w:rsidRPr="00C25711">
        <w:rPr>
          <w:rFonts w:ascii="Times New Roman" w:eastAsia="Times New Roman" w:hAnsi="Times New Roman" w:cs="Times New Roman"/>
          <w:b/>
          <w:bCs/>
        </w:rPr>
        <w:t>Планируемые результаты освоения учебного курса «Наглядная геометрия»</w:t>
      </w:r>
    </w:p>
    <w:p w:rsidR="00C25711" w:rsidRPr="00C25711" w:rsidRDefault="00C25711" w:rsidP="00C25711">
      <w:pPr>
        <w:pStyle w:val="a3"/>
        <w:shd w:val="clear" w:color="auto" w:fill="FFFFFF"/>
        <w:ind w:left="57" w:right="57"/>
        <w:rPr>
          <w:rFonts w:ascii="Times New Roman" w:eastAsia="Times New Roman" w:hAnsi="Times New Roman" w:cs="Times New Roman"/>
        </w:rPr>
      </w:pP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Программа обеспечивает достижение следующих результатов освоения образовательной программы основного общего образования: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bCs/>
          <w:i/>
          <w:iCs/>
        </w:rPr>
        <w:t>Личностные результаты отражают, в том числе в части:</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Патриотического воспитания: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Гражданского воспитания и нравственного воспитания детей на основе российских традиционных ценностей:</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w:t>
      </w:r>
      <w:r w:rsidRPr="00C25711">
        <w:rPr>
          <w:rFonts w:ascii="Times New Roman" w:eastAsia="Times New Roman" w:hAnsi="Times New Roman" w:cs="Times New Roman"/>
        </w:rPr>
        <w:lastRenderedPageBreak/>
        <w:t xml:space="preserve">явлений, процедур гражданского общества (выборы, опросы и пр.); готовностью к обсуждению этических проблем, связанных </w:t>
      </w:r>
      <w:proofErr w:type="gramStart"/>
      <w:r w:rsidRPr="00C25711">
        <w:rPr>
          <w:rFonts w:ascii="Times New Roman" w:eastAsia="Times New Roman" w:hAnsi="Times New Roman" w:cs="Times New Roman"/>
        </w:rPr>
        <w:t>с</w:t>
      </w:r>
      <w:proofErr w:type="gramEnd"/>
      <w:r w:rsidRPr="00C25711">
        <w:rPr>
          <w:rFonts w:ascii="Times New Roman" w:eastAsia="Times New Roman" w:hAnsi="Times New Roman" w:cs="Times New Roman"/>
        </w:rPr>
        <w:t xml:space="preserve"> практическим</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применением достижений науки, осознанием важности морально-этических принципов в деятельности учёного.</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Популяризации научных знаний среди детей (Ценности научного познания):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Физического воспитания и формирования культуры здоровья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готовностью применять математические знания в интересах</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xml:space="preserve">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25711">
        <w:rPr>
          <w:rFonts w:ascii="Times New Roman" w:eastAsia="Times New Roman" w:hAnsi="Times New Roman" w:cs="Times New Roman"/>
        </w:rPr>
        <w:t>сформированностью</w:t>
      </w:r>
      <w:proofErr w:type="spellEnd"/>
      <w:r w:rsidRPr="00C25711">
        <w:rPr>
          <w:rFonts w:ascii="Times New Roman" w:eastAsia="Times New Roman" w:hAnsi="Times New Roman" w:cs="Times New Roman"/>
        </w:rPr>
        <w:t xml:space="preserve"> навыка рефлексии, признанием своего права на ошибку и такого же права другого человека.</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Трудового воспитания и профессионального самоопределения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личных интересов и общественных потребностей.</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Экологического воспитания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25711" w:rsidRPr="00C25711" w:rsidRDefault="00C25711" w:rsidP="00C25711">
      <w:pPr>
        <w:pStyle w:val="a3"/>
        <w:widowControl/>
        <w:numPr>
          <w:ilvl w:val="0"/>
          <w:numId w:val="4"/>
        </w:numPr>
        <w:shd w:val="clear" w:color="auto" w:fill="FFFFFF"/>
        <w:ind w:right="57"/>
        <w:jc w:val="both"/>
        <w:rPr>
          <w:rFonts w:ascii="Times New Roman" w:eastAsia="Times New Roman" w:hAnsi="Times New Roman" w:cs="Times New Roman"/>
        </w:rPr>
      </w:pPr>
      <w:r w:rsidRPr="00C25711">
        <w:rPr>
          <w:rFonts w:ascii="Times New Roman" w:eastAsia="Times New Roman" w:hAnsi="Times New Roman" w:cs="Times New Roman"/>
          <w:i/>
          <w:iCs/>
        </w:rPr>
        <w:t>Эстетического воспитания: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bCs/>
          <w:i/>
        </w:rPr>
        <w:t>Личностными результатами</w:t>
      </w:r>
      <w:r w:rsidRPr="00C25711">
        <w:rPr>
          <w:rFonts w:ascii="Times New Roman" w:eastAsia="Times New Roman" w:hAnsi="Times New Roman" w:cs="Times New Roman"/>
        </w:rPr>
        <w:t> изучения курса «Наглядная геометрия» являются следующие качества:</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независимость и критичность мышления;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воля и настойчивость в достижении цели.</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Средством достижения этих результатов является: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система заданий учебников;</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представленная в учебниках в явном виде организация материала по принципу минимакса;</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использование совокупности технологий, ориентированных на развитие самостоятельности и критичности мышления: технология проблемного диалога, технология продуктивного чтения, технология оценивания.</w:t>
      </w:r>
    </w:p>
    <w:p w:rsidR="00C25711" w:rsidRPr="00C25711" w:rsidRDefault="00C25711" w:rsidP="00C25711">
      <w:pPr>
        <w:shd w:val="clear" w:color="auto" w:fill="FFFFFF"/>
        <w:ind w:left="57" w:right="57"/>
        <w:jc w:val="both"/>
        <w:rPr>
          <w:rFonts w:ascii="Times New Roman" w:eastAsia="Times New Roman" w:hAnsi="Times New Roman" w:cs="Times New Roman"/>
        </w:rPr>
      </w:pPr>
      <w:proofErr w:type="spellStart"/>
      <w:r w:rsidRPr="00C25711">
        <w:rPr>
          <w:rFonts w:ascii="Times New Roman" w:eastAsia="Times New Roman" w:hAnsi="Times New Roman" w:cs="Times New Roman"/>
          <w:b/>
          <w:bCs/>
          <w:i/>
          <w:iCs/>
        </w:rPr>
        <w:t>Метапредметными</w:t>
      </w:r>
      <w:proofErr w:type="spellEnd"/>
      <w:r w:rsidRPr="00C25711">
        <w:rPr>
          <w:rFonts w:ascii="Times New Roman" w:eastAsia="Times New Roman" w:hAnsi="Times New Roman" w:cs="Times New Roman"/>
        </w:rPr>
        <w:t> результатами изучения курса «Наглядная геометрия» является формирование универсальных учебных действий (УУД).</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bCs/>
          <w:i/>
          <w:iCs/>
          <w:u w:val="single"/>
        </w:rPr>
        <w:t>Регулятивные УУД</w:t>
      </w:r>
      <w:r w:rsidRPr="00C25711">
        <w:rPr>
          <w:rFonts w:ascii="Times New Roman" w:eastAsia="Times New Roman" w:hAnsi="Times New Roman" w:cs="Times New Roman"/>
          <w:b/>
          <w:bCs/>
        </w:rPr>
        <w:t>:</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самостоятельно </w:t>
      </w:r>
      <w:r w:rsidRPr="00C25711">
        <w:rPr>
          <w:rFonts w:ascii="Times New Roman" w:eastAsia="Times New Roman" w:hAnsi="Times New Roman" w:cs="Times New Roman"/>
          <w:i/>
          <w:iCs/>
        </w:rPr>
        <w:t>обнаруживать</w:t>
      </w:r>
      <w:r w:rsidRPr="00C25711">
        <w:rPr>
          <w:rFonts w:ascii="Times New Roman" w:eastAsia="Times New Roman" w:hAnsi="Times New Roman" w:cs="Times New Roman"/>
        </w:rPr>
        <w:t> и формулировать учебную проблему, определять цель учебной деятельности, выбирать тему проекта;</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выдвигать</w:t>
      </w:r>
      <w:r w:rsidRPr="00C25711">
        <w:rPr>
          <w:rFonts w:ascii="Times New Roman" w:eastAsia="Times New Roman" w:hAnsi="Times New Roman" w:cs="Times New Roman"/>
        </w:rPr>
        <w:t> версии решения проблемы, осознавать (и интерпретировать в случае необходимости)</w:t>
      </w:r>
      <w:r w:rsidRPr="00C25711">
        <w:rPr>
          <w:rFonts w:ascii="Times New Roman" w:eastAsia="Times New Roman" w:hAnsi="Times New Roman" w:cs="Times New Roman"/>
          <w:b/>
          <w:bCs/>
        </w:rPr>
        <w:t> </w:t>
      </w:r>
      <w:r w:rsidRPr="00C25711">
        <w:rPr>
          <w:rFonts w:ascii="Times New Roman" w:eastAsia="Times New Roman" w:hAnsi="Times New Roman" w:cs="Times New Roman"/>
        </w:rPr>
        <w:t xml:space="preserve">конечный результат, выбирать средства достижения цели </w:t>
      </w:r>
      <w:proofErr w:type="gramStart"/>
      <w:r w:rsidRPr="00C25711">
        <w:rPr>
          <w:rFonts w:ascii="Times New Roman" w:eastAsia="Times New Roman" w:hAnsi="Times New Roman" w:cs="Times New Roman"/>
        </w:rPr>
        <w:t>из</w:t>
      </w:r>
      <w:proofErr w:type="gramEnd"/>
      <w:r w:rsidRPr="00C25711">
        <w:rPr>
          <w:rFonts w:ascii="Times New Roman" w:eastAsia="Times New Roman" w:hAnsi="Times New Roman" w:cs="Times New Roman"/>
        </w:rPr>
        <w:t xml:space="preserve"> предложенных, а также искать их самостоятельно;</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lastRenderedPageBreak/>
        <w:t>– </w:t>
      </w:r>
      <w:r w:rsidRPr="00C25711">
        <w:rPr>
          <w:rFonts w:ascii="Times New Roman" w:eastAsia="Times New Roman" w:hAnsi="Times New Roman" w:cs="Times New Roman"/>
          <w:i/>
          <w:iCs/>
        </w:rPr>
        <w:t>составлять</w:t>
      </w:r>
      <w:r w:rsidRPr="00C25711">
        <w:rPr>
          <w:rFonts w:ascii="Times New Roman" w:eastAsia="Times New Roman" w:hAnsi="Times New Roman" w:cs="Times New Roman"/>
        </w:rPr>
        <w:t> (индивидуально или в группе) план решения проблемы (выполнения проекта);</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работая по плану, </w:t>
      </w:r>
      <w:r w:rsidRPr="00C25711">
        <w:rPr>
          <w:rFonts w:ascii="Times New Roman" w:eastAsia="Times New Roman" w:hAnsi="Times New Roman" w:cs="Times New Roman"/>
          <w:i/>
          <w:iCs/>
        </w:rPr>
        <w:t>сверять</w:t>
      </w:r>
      <w:r w:rsidRPr="00C25711">
        <w:rPr>
          <w:rFonts w:ascii="Times New Roman" w:eastAsia="Times New Roman" w:hAnsi="Times New Roman" w:cs="Times New Roman"/>
        </w:rPr>
        <w:t> свои действия с целью и, при необходимости, исправлять ошибки самостоятельно (в том числе </w:t>
      </w:r>
      <w:r w:rsidRPr="00C25711">
        <w:rPr>
          <w:rFonts w:ascii="Times New Roman" w:eastAsia="Times New Roman" w:hAnsi="Times New Roman" w:cs="Times New Roman"/>
          <w:bCs/>
        </w:rPr>
        <w:t>и корректировать план</w:t>
      </w:r>
      <w:r w:rsidRPr="00C25711">
        <w:rPr>
          <w:rFonts w:ascii="Times New Roman" w:eastAsia="Times New Roman" w:hAnsi="Times New Roman" w:cs="Times New Roman"/>
          <w:b/>
          <w:bCs/>
        </w:rPr>
        <w:t>)</w:t>
      </w:r>
      <w:r w:rsidRPr="00C25711">
        <w:rPr>
          <w:rFonts w:ascii="Times New Roman" w:eastAsia="Times New Roman" w:hAnsi="Times New Roman" w:cs="Times New Roman"/>
        </w:rPr>
        <w:t>;</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в диалоге с учителем </w:t>
      </w:r>
      <w:r w:rsidRPr="00C25711">
        <w:rPr>
          <w:rFonts w:ascii="Times New Roman" w:eastAsia="Times New Roman" w:hAnsi="Times New Roman" w:cs="Times New Roman"/>
          <w:i/>
          <w:iCs/>
        </w:rPr>
        <w:t>совершенствовать</w:t>
      </w:r>
      <w:r w:rsidRPr="00C25711">
        <w:rPr>
          <w:rFonts w:ascii="Times New Roman" w:eastAsia="Times New Roman" w:hAnsi="Times New Roman" w:cs="Times New Roman"/>
        </w:rPr>
        <w:t> самостоятельно выработанные критерии оценки.</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bCs/>
          <w:i/>
          <w:iCs/>
          <w:u w:val="single"/>
        </w:rPr>
        <w:t>Познавательные УУД:</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анализировать, сравнивать, классифицировать и обобщать</w:t>
      </w:r>
      <w:r w:rsidRPr="00C25711">
        <w:rPr>
          <w:rFonts w:ascii="Times New Roman" w:eastAsia="Times New Roman" w:hAnsi="Times New Roman" w:cs="Times New Roman"/>
        </w:rPr>
        <w:t> факты и явления;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осуществлять</w:t>
      </w:r>
      <w:r w:rsidRPr="00C25711">
        <w:rPr>
          <w:rFonts w:ascii="Times New Roman" w:eastAsia="Times New Roman" w:hAnsi="Times New Roman" w:cs="Times New Roman"/>
        </w:rPr>
        <w:t xml:space="preserve"> сравнение, </w:t>
      </w:r>
      <w:proofErr w:type="spellStart"/>
      <w:r w:rsidRPr="00C25711">
        <w:rPr>
          <w:rFonts w:ascii="Times New Roman" w:eastAsia="Times New Roman" w:hAnsi="Times New Roman" w:cs="Times New Roman"/>
        </w:rPr>
        <w:t>сериацию</w:t>
      </w:r>
      <w:proofErr w:type="spellEnd"/>
      <w:r w:rsidRPr="00C25711">
        <w:rPr>
          <w:rFonts w:ascii="Times New Roman" w:eastAsia="Times New Roman" w:hAnsi="Times New Roman" w:cs="Times New Roman"/>
        </w:rPr>
        <w:t xml:space="preserve"> и классификацию, самостоятельно выбирая основания и критерии для указанных логических операций; строить классификацию путём дихотомического деления (на основе отрицания);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строить</w:t>
      </w:r>
      <w:r w:rsidRPr="00C25711">
        <w:rPr>
          <w:rFonts w:ascii="Times New Roman" w:eastAsia="Times New Roman" w:hAnsi="Times New Roman" w:cs="Times New Roman"/>
        </w:rPr>
        <w:t> логически обоснованное рассуждение, включающее установление причинно-следственных связей;</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создавать</w:t>
      </w:r>
      <w:r w:rsidRPr="00C25711">
        <w:rPr>
          <w:rFonts w:ascii="Times New Roman" w:eastAsia="Times New Roman" w:hAnsi="Times New Roman" w:cs="Times New Roman"/>
        </w:rPr>
        <w:t> геометрические модели;</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составлять тезисы, различные виды планов (простых, сложных и т.п.). Преобразовывать информацию из одного вида в другой (таблицу в текст, диаграмму и пр.);</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вычитывать</w:t>
      </w:r>
      <w:r w:rsidRPr="00C25711">
        <w:rPr>
          <w:rFonts w:ascii="Times New Roman" w:eastAsia="Times New Roman" w:hAnsi="Times New Roman" w:cs="Times New Roman"/>
        </w:rPr>
        <w:t> все уровни текстовой информации.</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proofErr w:type="gramStart"/>
      <w:r w:rsidRPr="00C25711">
        <w:rPr>
          <w:rFonts w:ascii="Times New Roman" w:eastAsia="Times New Roman" w:hAnsi="Times New Roman" w:cs="Times New Roman"/>
          <w:i/>
          <w:iCs/>
        </w:rPr>
        <w:t>у</w:t>
      </w:r>
      <w:proofErr w:type="gramEnd"/>
      <w:r w:rsidRPr="00C25711">
        <w:rPr>
          <w:rFonts w:ascii="Times New Roman" w:eastAsia="Times New Roman" w:hAnsi="Times New Roman" w:cs="Times New Roman"/>
          <w:i/>
          <w:iCs/>
        </w:rPr>
        <w:t>меть определять</w:t>
      </w:r>
      <w:r w:rsidRPr="00C25711">
        <w:rPr>
          <w:rFonts w:ascii="Times New Roman" w:eastAsia="Times New Roman" w:hAnsi="Times New Roman" w:cs="Times New Roman"/>
        </w:rPr>
        <w:t> возможные источники необходимых сведений, производить поиск информации, анализировать и оценивать её достоверность.</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proofErr w:type="gramStart"/>
      <w:r w:rsidRPr="00C25711">
        <w:rPr>
          <w:rFonts w:ascii="Times New Roman" w:eastAsia="Times New Roman" w:hAnsi="Times New Roman" w:cs="Times New Roman"/>
        </w:rPr>
        <w:t>п</w:t>
      </w:r>
      <w:proofErr w:type="gramEnd"/>
      <w:r w:rsidRPr="00C25711">
        <w:rPr>
          <w:rFonts w:ascii="Times New Roman" w:eastAsia="Times New Roman" w:hAnsi="Times New Roman" w:cs="Times New Roman"/>
        </w:rPr>
        <w:t>онимая позицию другого человека, </w:t>
      </w:r>
      <w:r w:rsidRPr="00C25711">
        <w:rPr>
          <w:rFonts w:ascii="Times New Roman" w:eastAsia="Times New Roman" w:hAnsi="Times New Roman" w:cs="Times New Roman"/>
          <w:i/>
          <w:iCs/>
        </w:rPr>
        <w:t>различать</w:t>
      </w:r>
      <w:r w:rsidRPr="00C25711">
        <w:rPr>
          <w:rFonts w:ascii="Times New Roman" w:eastAsia="Times New Roman" w:hAnsi="Times New Roman" w:cs="Times New Roman"/>
        </w:rPr>
        <w:t xml:space="preserve"> в его речи: мнение (точку зрения), доказательство (аргументы), факты; гипотезы, аксиомы, теории. </w:t>
      </w:r>
      <w:proofErr w:type="gramStart"/>
      <w:r w:rsidRPr="00C25711">
        <w:rPr>
          <w:rFonts w:ascii="Times New Roman" w:eastAsia="Times New Roman" w:hAnsi="Times New Roman" w:cs="Times New Roman"/>
        </w:rPr>
        <w:t>Для этого самостоятельно использовать различные виды чтения (изучающее, просмотровое, </w:t>
      </w:r>
      <w:proofErr w:type="gramEnd"/>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ознакомительное, поисковое), приёмы слушания.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самому </w:t>
      </w:r>
      <w:r w:rsidRPr="00C25711">
        <w:rPr>
          <w:rFonts w:ascii="Times New Roman" w:eastAsia="Times New Roman" w:hAnsi="Times New Roman" w:cs="Times New Roman"/>
          <w:i/>
          <w:iCs/>
        </w:rPr>
        <w:t>создавать</w:t>
      </w:r>
      <w:r w:rsidRPr="00C25711">
        <w:rPr>
          <w:rFonts w:ascii="Times New Roman" w:eastAsia="Times New Roman" w:hAnsi="Times New Roman" w:cs="Times New Roman"/>
        </w:rPr>
        <w:t> источники информации разного типа и для разных аудиторий, соблюдать информационную гигиену и правила информационной безопасности;</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уметь</w:t>
      </w:r>
      <w:r w:rsidRPr="00C25711">
        <w:rPr>
          <w:rFonts w:ascii="Times New Roman" w:eastAsia="Times New Roman" w:hAnsi="Times New Roman" w:cs="Times New Roman"/>
        </w:rPr>
        <w:t> </w:t>
      </w:r>
      <w:r w:rsidRPr="00C25711">
        <w:rPr>
          <w:rFonts w:ascii="Times New Roman" w:eastAsia="Times New Roman" w:hAnsi="Times New Roman" w:cs="Times New Roman"/>
          <w:i/>
          <w:iCs/>
        </w:rPr>
        <w:t>использовать</w:t>
      </w:r>
      <w:r w:rsidRPr="00C25711">
        <w:rPr>
          <w:rFonts w:ascii="Times New Roman" w:eastAsia="Times New Roman" w:hAnsi="Times New Roman" w:cs="Times New Roman"/>
        </w:rPr>
        <w:t>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i/>
          <w:iCs/>
          <w:u w:val="single"/>
        </w:rPr>
        <w:t>Коммуникативные УУД</w:t>
      </w:r>
      <w:r w:rsidRPr="00C25711">
        <w:rPr>
          <w:rFonts w:ascii="Times New Roman" w:eastAsia="Times New Roman" w:hAnsi="Times New Roman" w:cs="Times New Roman"/>
          <w:i/>
          <w:iCs/>
          <w:u w:val="single"/>
        </w:rPr>
        <w:t>:</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самостоятельно </w:t>
      </w:r>
      <w:r w:rsidRPr="00C25711">
        <w:rPr>
          <w:rFonts w:ascii="Times New Roman" w:eastAsia="Times New Roman" w:hAnsi="Times New Roman" w:cs="Times New Roman"/>
          <w:i/>
          <w:iCs/>
        </w:rPr>
        <w:t>организовывать</w:t>
      </w:r>
      <w:r w:rsidRPr="00C25711">
        <w:rPr>
          <w:rFonts w:ascii="Times New Roman" w:eastAsia="Times New Roman" w:hAnsi="Times New Roman" w:cs="Times New Roman"/>
        </w:rPr>
        <w:t> учебное взаимодействие в группе (определять общие цели, договариваться друг с другом и т.д.);</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отстаивая свою точку зрения, </w:t>
      </w:r>
      <w:r w:rsidRPr="00C25711">
        <w:rPr>
          <w:rFonts w:ascii="Times New Roman" w:eastAsia="Times New Roman" w:hAnsi="Times New Roman" w:cs="Times New Roman"/>
          <w:i/>
          <w:iCs/>
        </w:rPr>
        <w:t>приводить аргументы</w:t>
      </w:r>
      <w:r w:rsidRPr="00C25711">
        <w:rPr>
          <w:rFonts w:ascii="Times New Roman" w:eastAsia="Times New Roman" w:hAnsi="Times New Roman" w:cs="Times New Roman"/>
        </w:rPr>
        <w:t>, подтверждая их фактами;</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в дискуссии </w:t>
      </w:r>
      <w:r w:rsidRPr="00C25711">
        <w:rPr>
          <w:rFonts w:ascii="Times New Roman" w:eastAsia="Times New Roman" w:hAnsi="Times New Roman" w:cs="Times New Roman"/>
          <w:i/>
          <w:iCs/>
        </w:rPr>
        <w:t>уметь</w:t>
      </w:r>
      <w:r w:rsidRPr="00C25711">
        <w:rPr>
          <w:rFonts w:ascii="Times New Roman" w:eastAsia="Times New Roman" w:hAnsi="Times New Roman" w:cs="Times New Roman"/>
        </w:rPr>
        <w:t> </w:t>
      </w:r>
      <w:r w:rsidRPr="00C25711">
        <w:rPr>
          <w:rFonts w:ascii="Times New Roman" w:eastAsia="Times New Roman" w:hAnsi="Times New Roman" w:cs="Times New Roman"/>
          <w:i/>
          <w:iCs/>
        </w:rPr>
        <w:t>выдвинуть</w:t>
      </w:r>
      <w:r w:rsidRPr="00C25711">
        <w:rPr>
          <w:rFonts w:ascii="Times New Roman" w:eastAsia="Times New Roman" w:hAnsi="Times New Roman" w:cs="Times New Roman"/>
        </w:rPr>
        <w:t> контраргументы;</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учиться </w:t>
      </w:r>
      <w:proofErr w:type="gramStart"/>
      <w:r w:rsidRPr="00C25711">
        <w:rPr>
          <w:rFonts w:ascii="Times New Roman" w:eastAsia="Times New Roman" w:hAnsi="Times New Roman" w:cs="Times New Roman"/>
          <w:i/>
          <w:iCs/>
        </w:rPr>
        <w:t>критично</w:t>
      </w:r>
      <w:proofErr w:type="gramEnd"/>
      <w:r w:rsidRPr="00C25711">
        <w:rPr>
          <w:rFonts w:ascii="Times New Roman" w:eastAsia="Times New Roman" w:hAnsi="Times New Roman" w:cs="Times New Roman"/>
          <w:i/>
          <w:iCs/>
        </w:rPr>
        <w:t xml:space="preserve"> относиться</w:t>
      </w:r>
      <w:r w:rsidRPr="00C25711">
        <w:rPr>
          <w:rFonts w:ascii="Times New Roman" w:eastAsia="Times New Roman" w:hAnsi="Times New Roman" w:cs="Times New Roman"/>
        </w:rPr>
        <w:t> к своему мнению, с достоинством </w:t>
      </w:r>
      <w:r w:rsidRPr="00C25711">
        <w:rPr>
          <w:rFonts w:ascii="Times New Roman" w:eastAsia="Times New Roman" w:hAnsi="Times New Roman" w:cs="Times New Roman"/>
          <w:i/>
          <w:iCs/>
        </w:rPr>
        <w:t>признавать</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ошибочность своего мнения (если оно таково) и корректировать его;</w:t>
      </w:r>
    </w:p>
    <w:p w:rsidR="00C25711" w:rsidRPr="00C25711" w:rsidRDefault="00C25711" w:rsidP="00C25711">
      <w:pPr>
        <w:shd w:val="clear" w:color="auto" w:fill="FFFFFF"/>
        <w:ind w:left="57" w:right="57"/>
        <w:jc w:val="both"/>
        <w:rPr>
          <w:rFonts w:ascii="Times New Roman" w:eastAsia="Times New Roman" w:hAnsi="Times New Roman" w:cs="Times New Roman"/>
        </w:rPr>
      </w:pPr>
      <w:proofErr w:type="gramStart"/>
      <w:r w:rsidRPr="00C25711">
        <w:rPr>
          <w:rFonts w:ascii="Times New Roman" w:eastAsia="Times New Roman" w:hAnsi="Times New Roman" w:cs="Times New Roman"/>
        </w:rPr>
        <w:t>– понимая позицию другого, </w:t>
      </w:r>
      <w:r w:rsidRPr="00C25711">
        <w:rPr>
          <w:rFonts w:ascii="Times New Roman" w:eastAsia="Times New Roman" w:hAnsi="Times New Roman" w:cs="Times New Roman"/>
          <w:i/>
          <w:iCs/>
        </w:rPr>
        <w:t>различать</w:t>
      </w:r>
      <w:r w:rsidRPr="00C25711">
        <w:rPr>
          <w:rFonts w:ascii="Times New Roman" w:eastAsia="Times New Roman" w:hAnsi="Times New Roman" w:cs="Times New Roman"/>
        </w:rPr>
        <w:t> в его речи: мнение (точку зрения), доказательство (аргументы), факты; гипотезы, аксиомы, теории;</w:t>
      </w:r>
      <w:proofErr w:type="gramEnd"/>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rPr>
        <w:t>– </w:t>
      </w:r>
      <w:r w:rsidRPr="00C25711">
        <w:rPr>
          <w:rFonts w:ascii="Times New Roman" w:eastAsia="Times New Roman" w:hAnsi="Times New Roman" w:cs="Times New Roman"/>
          <w:i/>
          <w:iCs/>
        </w:rPr>
        <w:t>уметь</w:t>
      </w:r>
      <w:r w:rsidRPr="00C25711">
        <w:rPr>
          <w:rFonts w:ascii="Times New Roman" w:eastAsia="Times New Roman" w:hAnsi="Times New Roman" w:cs="Times New Roman"/>
        </w:rPr>
        <w:t> взглянуть на ситуацию с иной позиции и </w:t>
      </w:r>
      <w:r w:rsidRPr="00C25711">
        <w:rPr>
          <w:rFonts w:ascii="Times New Roman" w:eastAsia="Times New Roman" w:hAnsi="Times New Roman" w:cs="Times New Roman"/>
          <w:i/>
          <w:iCs/>
        </w:rPr>
        <w:t>договариваться</w:t>
      </w:r>
      <w:r w:rsidRPr="00C25711">
        <w:rPr>
          <w:rFonts w:ascii="Times New Roman" w:eastAsia="Times New Roman" w:hAnsi="Times New Roman" w:cs="Times New Roman"/>
        </w:rPr>
        <w:t> с людьми иных позиций.</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i/>
          <w:iCs/>
        </w:rPr>
        <w:t>Средством формирования</w:t>
      </w:r>
      <w:r w:rsidRPr="00C25711">
        <w:rPr>
          <w:rFonts w:ascii="Times New Roman" w:eastAsia="Times New Roman" w:hAnsi="Times New Roman" w:cs="Times New Roman"/>
        </w:rPr>
        <w:t> коммуникативных УУД служат технология проблемного диалога (побуждающий и подводящий диалог) и организация работы в малых группах, также использование на уроках элементов технологии продуктивного чтения.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bCs/>
          <w:i/>
        </w:rPr>
        <w:t>Предметными результатами</w:t>
      </w:r>
      <w:r w:rsidRPr="00C25711">
        <w:rPr>
          <w:rFonts w:ascii="Times New Roman" w:eastAsia="Times New Roman" w:hAnsi="Times New Roman" w:cs="Times New Roman"/>
        </w:rPr>
        <w:t> изучения курса «Наглядной геометрии» являются следующие умения.</w:t>
      </w:r>
    </w:p>
    <w:p w:rsidR="00C25711" w:rsidRPr="00C25711" w:rsidRDefault="00C25711" w:rsidP="00C25711">
      <w:pPr>
        <w:shd w:val="clear" w:color="auto" w:fill="FFFFFF"/>
        <w:ind w:left="57" w:right="57"/>
        <w:jc w:val="both"/>
        <w:rPr>
          <w:rFonts w:ascii="Times New Roman" w:eastAsia="Times New Roman" w:hAnsi="Times New Roman" w:cs="Times New Roman"/>
        </w:rPr>
      </w:pPr>
      <w:r w:rsidRPr="00C25711">
        <w:rPr>
          <w:rFonts w:ascii="Times New Roman" w:eastAsia="Times New Roman" w:hAnsi="Times New Roman" w:cs="Times New Roman"/>
          <w:b/>
          <w:bCs/>
          <w:i/>
          <w:iCs/>
        </w:rPr>
        <w:t>5</w:t>
      </w:r>
      <w:r w:rsidRPr="00C25711">
        <w:rPr>
          <w:rFonts w:ascii="Times New Roman" w:eastAsia="Times New Roman" w:hAnsi="Times New Roman" w:cs="Times New Roman"/>
          <w:b/>
          <w:bCs/>
        </w:rPr>
        <w:t>-й - 6-й классы</w:t>
      </w:r>
    </w:p>
    <w:p w:rsidR="00C25711" w:rsidRPr="00C25711" w:rsidRDefault="00C25711" w:rsidP="00C25711">
      <w:pPr>
        <w:widowControl/>
        <w:numPr>
          <w:ilvl w:val="0"/>
          <w:numId w:val="1"/>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осознать, что геометрические формы являются идеализированными образами реальных объектов</w:t>
      </w:r>
    </w:p>
    <w:p w:rsidR="00C25711" w:rsidRPr="00C25711" w:rsidRDefault="00C25711" w:rsidP="00C25711">
      <w:pPr>
        <w:widowControl/>
        <w:numPr>
          <w:ilvl w:val="0"/>
          <w:numId w:val="1"/>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усвоить первоначальные сведения о плоских фигурах, объемных телах, некоторых геометрических соотношениях</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научиться использовать геометрический язык для описания предметов окружающего мира</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lastRenderedPageBreak/>
        <w:t>усвоить практические навыки использования геометрических инструментов</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научиться решать простейшие задачи на построение, вычисление, доказательство</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уметь изображать фигуры на нелинованной бумаге</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распознавать на чертежах и моделях геометрические фигуры (отрезки, углы, треугольники, их частные виды, четырехугольники, окружность, ее элементы)</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уметь изображать геометрические чертежи согласно условию задачи</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овладеть практическими навыками использования геометрических инструментов для изображения фигур</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уметь решать несложные задачи на вычисление геометрических величин, применяя некоторые свойства фигур</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владеть алгоритмами простейших задач на построение</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овладеть основными приемами решения задач: наблюдение, конструирование, эксперимент</w:t>
      </w:r>
    </w:p>
    <w:p w:rsidR="00C25711" w:rsidRPr="00C25711" w:rsidRDefault="00C25711" w:rsidP="00C25711">
      <w:pPr>
        <w:widowControl/>
        <w:numPr>
          <w:ilvl w:val="0"/>
          <w:numId w:val="2"/>
        </w:numPr>
        <w:shd w:val="clear" w:color="auto" w:fill="FFFFFF"/>
        <w:ind w:left="57" w:right="57" w:hanging="57"/>
        <w:jc w:val="both"/>
        <w:rPr>
          <w:rFonts w:ascii="Times New Roman" w:eastAsia="Times New Roman" w:hAnsi="Times New Roman" w:cs="Times New Roman"/>
        </w:rPr>
      </w:pPr>
      <w:r w:rsidRPr="00C25711">
        <w:rPr>
          <w:rFonts w:ascii="Times New Roman" w:eastAsia="Times New Roman" w:hAnsi="Times New Roman" w:cs="Times New Roman"/>
        </w:rPr>
        <w:t>уметь определять геометрическое тело по рисунку, узнавать его по развертке, видеть свойства конкретного геометрического тела</w:t>
      </w:r>
    </w:p>
    <w:p w:rsidR="00C25711" w:rsidRPr="00C25711" w:rsidRDefault="00C25711" w:rsidP="00C25711">
      <w:pPr>
        <w:shd w:val="clear" w:color="auto" w:fill="FFFFFF"/>
        <w:ind w:left="57" w:right="57" w:hanging="57"/>
        <w:jc w:val="both"/>
        <w:rPr>
          <w:rFonts w:ascii="Times New Roman" w:eastAsia="Times New Roman" w:hAnsi="Times New Roman" w:cs="Times New Roman"/>
        </w:rPr>
      </w:pPr>
    </w:p>
    <w:p w:rsidR="00C25711" w:rsidRPr="00C25711" w:rsidRDefault="00C25711" w:rsidP="00C25711">
      <w:pPr>
        <w:pStyle w:val="a3"/>
        <w:widowControl/>
        <w:numPr>
          <w:ilvl w:val="0"/>
          <w:numId w:val="3"/>
        </w:numPr>
        <w:shd w:val="clear" w:color="auto" w:fill="FFFFFF"/>
        <w:spacing w:after="150"/>
        <w:jc w:val="center"/>
        <w:rPr>
          <w:rFonts w:ascii="Times New Roman" w:eastAsia="Times New Roman" w:hAnsi="Times New Roman" w:cs="Times New Roman"/>
        </w:rPr>
      </w:pPr>
      <w:r w:rsidRPr="00C25711">
        <w:rPr>
          <w:rFonts w:ascii="Times New Roman" w:eastAsia="Times New Roman" w:hAnsi="Times New Roman" w:cs="Times New Roman"/>
          <w:b/>
          <w:bCs/>
        </w:rPr>
        <w:t>Тематическое планирование</w:t>
      </w:r>
    </w:p>
    <w:tbl>
      <w:tblPr>
        <w:tblW w:w="10038" w:type="dxa"/>
        <w:shd w:val="clear" w:color="auto" w:fill="FFFFFF"/>
        <w:tblLayout w:type="fixed"/>
        <w:tblCellMar>
          <w:top w:w="84" w:type="dxa"/>
          <w:left w:w="84" w:type="dxa"/>
          <w:bottom w:w="84" w:type="dxa"/>
          <w:right w:w="84" w:type="dxa"/>
        </w:tblCellMar>
        <w:tblLook w:val="04A0"/>
      </w:tblPr>
      <w:tblGrid>
        <w:gridCol w:w="2242"/>
        <w:gridCol w:w="2663"/>
        <w:gridCol w:w="3277"/>
        <w:gridCol w:w="1856"/>
      </w:tblGrid>
      <w:tr w:rsidR="005B050C" w:rsidRPr="00C25711" w:rsidTr="005B050C">
        <w:trPr>
          <w:trHeight w:val="442"/>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hAnsi="Times New Roman" w:cs="Times New Roman"/>
              </w:rPr>
            </w:pPr>
            <w:r w:rsidRPr="00C25711">
              <w:rPr>
                <w:rFonts w:ascii="Times New Roman" w:hAnsi="Times New Roman" w:cs="Times New Roman"/>
              </w:rPr>
              <w:t>Название раздела,</w:t>
            </w:r>
          </w:p>
          <w:p w:rsidR="005B050C" w:rsidRPr="00C25711" w:rsidRDefault="005B050C" w:rsidP="00F96E09">
            <w:pPr>
              <w:ind w:left="57" w:right="57"/>
              <w:rPr>
                <w:rFonts w:ascii="Times New Roman" w:hAnsi="Times New Roman" w:cs="Times New Roman"/>
              </w:rPr>
            </w:pPr>
            <w:r w:rsidRPr="00C25711">
              <w:rPr>
                <w:rFonts w:ascii="Times New Roman" w:hAnsi="Times New Roman" w:cs="Times New Roman"/>
              </w:rPr>
              <w:t>количество часов</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hAnsi="Times New Roman" w:cs="Times New Roman"/>
              </w:rPr>
            </w:pPr>
            <w:r w:rsidRPr="00C25711">
              <w:rPr>
                <w:rFonts w:ascii="Times New Roman" w:hAnsi="Times New Roman" w:cs="Times New Roman"/>
              </w:rPr>
              <w:t>Основное содержание</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C25711">
            <w:pPr>
              <w:ind w:left="57" w:right="57"/>
              <w:rPr>
                <w:rFonts w:ascii="Times New Roman" w:hAnsi="Times New Roman" w:cs="Times New Roman"/>
              </w:rPr>
            </w:pPr>
            <w:r>
              <w:rPr>
                <w:rFonts w:ascii="Times New Roman" w:hAnsi="Times New Roman" w:cs="Times New Roman"/>
              </w:rPr>
              <w:t>Характеристика деятельности</w:t>
            </w:r>
            <w:r w:rsidRPr="00C25711">
              <w:rPr>
                <w:rFonts w:ascii="Times New Roman" w:hAnsi="Times New Roman" w:cs="Times New Roman"/>
              </w:rPr>
              <w:t xml:space="preserve"> </w:t>
            </w:r>
            <w:proofErr w:type="gramStart"/>
            <w:r w:rsidRPr="00C25711">
              <w:rPr>
                <w:rFonts w:ascii="Times New Roman" w:hAnsi="Times New Roman" w:cs="Times New Roman"/>
              </w:rPr>
              <w:t>обучающихся</w:t>
            </w:r>
            <w:proofErr w:type="gramEnd"/>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sidP="00C25711">
            <w:pPr>
              <w:ind w:left="57" w:right="57"/>
              <w:rPr>
                <w:rFonts w:ascii="Times New Roman" w:hAnsi="Times New Roman" w:cs="Times New Roman"/>
              </w:rPr>
            </w:pPr>
            <w:r>
              <w:rPr>
                <w:rFonts w:ascii="Times New Roman" w:hAnsi="Times New Roman" w:cs="Times New Roman"/>
              </w:rPr>
              <w:t>Форма проведения занятий</w:t>
            </w:r>
          </w:p>
        </w:tc>
      </w:tr>
      <w:tr w:rsidR="005B050C" w:rsidRPr="00C25711" w:rsidTr="005B050C">
        <w:trPr>
          <w:trHeight w:val="1076"/>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b/>
              </w:rPr>
            </w:pPr>
            <w:r w:rsidRPr="00C25711">
              <w:rPr>
                <w:rFonts w:ascii="Times New Roman" w:eastAsia="Times New Roman" w:hAnsi="Times New Roman" w:cs="Times New Roman"/>
                <w:b/>
              </w:rPr>
              <w:t>Введение. 6ч</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 Первые шаги в геометрии.</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История развития геометрии. Связь геометрии и действительности. Инструменты для построений и измерений в геометрии.</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Измерять с помощью инструментов и сравнивать длины отрезков и величины углов. Строить отрезки заданной длины с помощью линейки и циркуля и углы заданной величины с помощью транспортира. Выражать одни единицы измерения длин через другие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 Пространство и размерность. Одномерное пространство. Двухмерное пространство.</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proofErr w:type="gramStart"/>
            <w:r w:rsidRPr="00C25711">
              <w:rPr>
                <w:rFonts w:ascii="Times New Roman" w:eastAsia="Times New Roman" w:hAnsi="Times New Roman" w:cs="Times New Roman"/>
              </w:rPr>
              <w:t>Одномерное пространство (точки, отрезки, лучи), двумерное пространство (треугольник, квадрат, окружность), трехмерное пространство (прямоугольный параллелепипед, куб).</w:t>
            </w:r>
            <w:proofErr w:type="gramEnd"/>
            <w:r w:rsidRPr="00C25711">
              <w:rPr>
                <w:rFonts w:ascii="Times New Roman" w:eastAsia="Times New Roman" w:hAnsi="Times New Roman" w:cs="Times New Roman"/>
              </w:rPr>
              <w:t xml:space="preserve"> Плоские и пространственные фигуры. Перспектива как средство изображения трехмерного пространства на плоскости. </w:t>
            </w:r>
            <w:r w:rsidRPr="00C25711">
              <w:rPr>
                <w:rFonts w:ascii="Times New Roman" w:eastAsia="Times New Roman" w:hAnsi="Times New Roman" w:cs="Times New Roman"/>
              </w:rPr>
              <w:lastRenderedPageBreak/>
              <w:t>Четырехугольник, диагонали четырёхугольника. Куб и пирамида, их изображения на плоскости</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Изображать геометрические фигуры плоские и пространственные, от руки и с использованием чертежных инструментов. Различать фигуры плоские и объемные.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 Пространство и размеренность. Мир трех измерений. Перспектива.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Уметь схематично изображать геометрические фигуры и объемные тела, конфигурации некоторых из них. Уметь передавать графически «выпуклости» и «вогнутости» на бумаге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272E29">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§3. Простейшие геометрические фигуры.</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Геометрические понятия: точка, прямая, отрезок, луч, угол, плоскость</w:t>
            </w:r>
          </w:p>
        </w:tc>
        <w:tc>
          <w:tcPr>
            <w:tcW w:w="3277"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proofErr w:type="gramStart"/>
            <w:r w:rsidRPr="00C25711">
              <w:rPr>
                <w:rFonts w:ascii="Times New Roman" w:eastAsia="Times New Roman" w:hAnsi="Times New Roman" w:cs="Times New Roman"/>
              </w:rPr>
              <w:t>Распознавать, называть и строить геометрические фигуры (точку, прямую, отрезок, луч, угол), виды углов (острый, прямой, тупой, развернутый), вертикальные углы и смежные углы.</w:t>
            </w:r>
            <w:proofErr w:type="gramEnd"/>
            <w:r w:rsidRPr="00C25711">
              <w:rPr>
                <w:rFonts w:ascii="Times New Roman" w:eastAsia="Times New Roman" w:hAnsi="Times New Roman" w:cs="Times New Roman"/>
              </w:rPr>
              <w:t xml:space="preserve"> Строить биссектрису на глаз и с помощью транспортира</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272E29">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 Простейшие геометрические фигуры. Углы. Построение и измерение углов.</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Виды углов: острый, прямой, тупой, развернутый. Измерение углов с помощью транспортира. Биссектриса угла.</w:t>
            </w:r>
          </w:p>
          <w:p w:rsidR="005B050C" w:rsidRPr="00C25711" w:rsidRDefault="005B050C" w:rsidP="00F96E09">
            <w:pPr>
              <w:ind w:left="57" w:right="57"/>
              <w:rPr>
                <w:rFonts w:ascii="Times New Roman" w:eastAsia="Times New Roman" w:hAnsi="Times New Roman" w:cs="Times New Roman"/>
              </w:rPr>
            </w:pPr>
          </w:p>
          <w:p w:rsidR="005B050C" w:rsidRPr="00C25711" w:rsidRDefault="005B050C" w:rsidP="00F96E09">
            <w:pPr>
              <w:ind w:left="57" w:right="57"/>
              <w:rPr>
                <w:rFonts w:ascii="Times New Roman" w:eastAsia="Times New Roman" w:hAnsi="Times New Roman" w:cs="Times New Roman"/>
              </w:rPr>
            </w:pPr>
          </w:p>
        </w:tc>
        <w:tc>
          <w:tcPr>
            <w:tcW w:w="3277" w:type="dxa"/>
            <w:vMerge/>
            <w:tcBorders>
              <w:left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272E29">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 Построение и измерение углов. Биссектриса угла.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left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272E29">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br/>
              <w:t>§3. Угол, биссектриса угла. Вертикальные углы, их свойства.</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Вертикальные и смежные углы. Диагональ квадрата.</w:t>
            </w:r>
          </w:p>
        </w:tc>
        <w:tc>
          <w:tcPr>
            <w:tcW w:w="3277"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b/>
              </w:rPr>
            </w:pPr>
            <w:r w:rsidRPr="00C25711">
              <w:rPr>
                <w:rFonts w:ascii="Times New Roman" w:eastAsia="Times New Roman" w:hAnsi="Times New Roman" w:cs="Times New Roman"/>
                <w:b/>
              </w:rPr>
              <w:t>Фигуры на плоскости. 8ч</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§4. Конструирование из Т. Практическая работа.</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Конструирование на плоскости и в пространстве, а также на клетчатой бумаге из частей буквы</w:t>
            </w:r>
            <w:proofErr w:type="gramStart"/>
            <w:r w:rsidRPr="00C25711">
              <w:rPr>
                <w:rFonts w:ascii="Times New Roman" w:eastAsia="Times New Roman" w:hAnsi="Times New Roman" w:cs="Times New Roman"/>
              </w:rPr>
              <w:t xml:space="preserve"> Т</w:t>
            </w:r>
            <w:proofErr w:type="gramEnd"/>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Моделировать геометрические фигуры, используя бумагу</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b/>
              </w:rPr>
            </w:pPr>
            <w:r w:rsidRPr="00C25711">
              <w:rPr>
                <w:rFonts w:ascii="Times New Roman" w:eastAsia="Times New Roman" w:hAnsi="Times New Roman" w:cs="Times New Roman"/>
                <w:b/>
              </w:rPr>
              <w:t>Фигуры в пространстве. 10ч</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§5. Куб. Понятие грани, ребра, вершины, диагонали куба. Изображение куба.</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Многогранники. Вершины, ребра, грани многогранника. Куб: вершины, ребра, грани, диагональ, противоположные вершины. Развертка куба</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Распознавать и называть куб и его элементы (вершины, ребра, грани, диагонали). Распознавать куб по его развертке. Изготавливать куб из развертки. Приводить примеры предметов из окружающего мира, имеющих форму куба</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Куб и его свойства. Развертка куба.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§6. Задачи на разрезание и складывание фигур.</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Творческие работы. Практическая работа.</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Равенство фигур при наложении. Способы разрезания квадрата на равные части. </w:t>
            </w:r>
            <w:r w:rsidRPr="00C25711">
              <w:rPr>
                <w:rFonts w:ascii="Times New Roman" w:eastAsia="Times New Roman" w:hAnsi="Times New Roman" w:cs="Times New Roman"/>
              </w:rPr>
              <w:lastRenderedPageBreak/>
              <w:t>Разрезание многоугольников на равные части. Игра «</w:t>
            </w:r>
            <w:proofErr w:type="spellStart"/>
            <w:r w:rsidRPr="00C25711">
              <w:rPr>
                <w:rFonts w:ascii="Times New Roman" w:eastAsia="Times New Roman" w:hAnsi="Times New Roman" w:cs="Times New Roman"/>
              </w:rPr>
              <w:t>Пентамино</w:t>
            </w:r>
            <w:proofErr w:type="spellEnd"/>
            <w:r w:rsidRPr="00C25711">
              <w:rPr>
                <w:rFonts w:ascii="Times New Roman" w:eastAsia="Times New Roman" w:hAnsi="Times New Roman" w:cs="Times New Roman"/>
              </w:rPr>
              <w:t>». Конструирование многоугольников.</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Изображать равные фигуры и обосновывать их равенство. Конструировать заданные фигуры из </w:t>
            </w:r>
            <w:proofErr w:type="gramStart"/>
            <w:r w:rsidRPr="00C25711">
              <w:rPr>
                <w:rFonts w:ascii="Times New Roman" w:eastAsia="Times New Roman" w:hAnsi="Times New Roman" w:cs="Times New Roman"/>
              </w:rPr>
              <w:lastRenderedPageBreak/>
              <w:t>плоских</w:t>
            </w:r>
            <w:proofErr w:type="gramEnd"/>
            <w:r w:rsidRPr="00C25711">
              <w:rPr>
                <w:rFonts w:ascii="Times New Roman" w:eastAsia="Times New Roman" w:hAnsi="Times New Roman" w:cs="Times New Roman"/>
              </w:rPr>
              <w:t xml:space="preserve"> геометрических</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lastRenderedPageBreak/>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§6. Задачи на разрезание и складывание фигур. </w:t>
            </w:r>
            <w:proofErr w:type="spellStart"/>
            <w:r w:rsidRPr="00C25711">
              <w:rPr>
                <w:rFonts w:ascii="Times New Roman" w:eastAsia="Times New Roman" w:hAnsi="Times New Roman" w:cs="Times New Roman"/>
              </w:rPr>
              <w:t>Пентамино</w:t>
            </w:r>
            <w:proofErr w:type="spellEnd"/>
            <w:r w:rsidRPr="00C25711">
              <w:rPr>
                <w:rFonts w:ascii="Times New Roman" w:eastAsia="Times New Roman" w:hAnsi="Times New Roman" w:cs="Times New Roman"/>
              </w:rPr>
              <w:t>. Практическая работа.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§7. Треугольник. Виды треугольников: разносторонний, равнобедренный, равносторонний.</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Многоугольник. Треугольник: вершины, стороны, углы. Виды треугольников (разносторонний, равнобедренный, равносторонний, остроугольный, прямоугольный, тупоугольный). Пирамида. Правильная треугольная пирамида (тетраэдр). Развертка пирамиды. Построение треугольников (по двум сторонам и углу между ними, по стороне и двум углам, по трем сторонам) с помощью транспортира, циркуля и линейки</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Распознавать на чертежах и изображать прямоугольный, остроугольный, тупоугольный, равнобедренный, равносторонний, разносторонний треугольники. Распознавать и называть пирамиду и его элементы (вершины, ребра, грани). Распознавать пирамиду по его развертке. Изготавливать ее из развертки. Приводить примеры предметов из окружающего мира, имеющих форму пирамиды. Строить треугольник (по двум сторонам и углу между ними, по стороне и двум углам, по трём сторонам) с помощью транспортира, циркуля и линейки</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§7. Треугольник. Виды треугольников: остроугольный, прямоугольный, тупоугольный. </w:t>
            </w:r>
            <w:proofErr w:type="spellStart"/>
            <w:r w:rsidRPr="00C25711">
              <w:rPr>
                <w:rFonts w:ascii="Times New Roman" w:eastAsia="Times New Roman" w:hAnsi="Times New Roman" w:cs="Times New Roman"/>
              </w:rPr>
              <w:t>Флексагон</w:t>
            </w:r>
            <w:proofErr w:type="spellEnd"/>
            <w:r w:rsidRPr="00C25711">
              <w:rPr>
                <w:rFonts w:ascii="Times New Roman" w:eastAsia="Times New Roman" w:hAnsi="Times New Roman" w:cs="Times New Roman"/>
              </w:rPr>
              <w:t>.</w:t>
            </w:r>
          </w:p>
          <w:p w:rsidR="005B050C" w:rsidRPr="00C25711" w:rsidRDefault="005B050C" w:rsidP="00F96E09">
            <w:pPr>
              <w:ind w:left="57" w:right="57"/>
              <w:rPr>
                <w:rFonts w:ascii="Times New Roman" w:eastAsia="Times New Roman" w:hAnsi="Times New Roman" w:cs="Times New Roman"/>
              </w:rPr>
            </w:pP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§7. Построение треугольников по двум сторонам и углу между ними. Треугольник </w:t>
            </w:r>
            <w:proofErr w:type="spellStart"/>
            <w:r w:rsidRPr="00C25711">
              <w:rPr>
                <w:rFonts w:ascii="Times New Roman" w:eastAsia="Times New Roman" w:hAnsi="Times New Roman" w:cs="Times New Roman"/>
              </w:rPr>
              <w:t>Пепроуза</w:t>
            </w:r>
            <w:proofErr w:type="spellEnd"/>
            <w:r w:rsidRPr="00C25711">
              <w:rPr>
                <w:rFonts w:ascii="Times New Roman" w:eastAsia="Times New Roman" w:hAnsi="Times New Roman" w:cs="Times New Roman"/>
              </w:rPr>
              <w:t>.</w:t>
            </w:r>
          </w:p>
          <w:p w:rsidR="005B050C" w:rsidRPr="00C25711" w:rsidRDefault="005B050C" w:rsidP="00F96E09">
            <w:pPr>
              <w:ind w:left="57" w:right="57"/>
              <w:rPr>
                <w:rFonts w:ascii="Times New Roman" w:eastAsia="Times New Roman" w:hAnsi="Times New Roman" w:cs="Times New Roman"/>
              </w:rPr>
            </w:pP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§7. Построение треугольников по стороне и двум прилежащим к ней углам, по трем сторонам. Практическая работа.</w:t>
            </w:r>
          </w:p>
          <w:p w:rsidR="005B050C" w:rsidRPr="00C25711" w:rsidRDefault="005B050C" w:rsidP="00F96E09">
            <w:pPr>
              <w:ind w:left="57" w:right="57"/>
              <w:rPr>
                <w:rFonts w:ascii="Times New Roman" w:eastAsia="Times New Roman" w:hAnsi="Times New Roman" w:cs="Times New Roman"/>
              </w:rPr>
            </w:pP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Способы построения треугольника по трем элементам. Развитие навыков работы с чертежными инструментами.</w:t>
            </w: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§8. Правильные многогранники</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Тетраэдр, куб, октаэдр, додекаэдр, икосаэдр. Формула Эйлера. Развертки </w:t>
            </w:r>
            <w:r w:rsidRPr="00C25711">
              <w:rPr>
                <w:rFonts w:ascii="Times New Roman" w:eastAsia="Times New Roman" w:hAnsi="Times New Roman" w:cs="Times New Roman"/>
              </w:rPr>
              <w:lastRenderedPageBreak/>
              <w:t>правильных многогранников</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Различать и называть правильные многогранники. Вычислять по формуле Эйлера. Изготавливать </w:t>
            </w:r>
            <w:r w:rsidRPr="00C25711">
              <w:rPr>
                <w:rFonts w:ascii="Times New Roman" w:eastAsia="Times New Roman" w:hAnsi="Times New Roman" w:cs="Times New Roman"/>
              </w:rPr>
              <w:lastRenderedPageBreak/>
              <w:t>некоторые правильные многогранники из их разверток</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9A01A1">
              <w:rPr>
                <w:rFonts w:ascii="Times New Roman" w:eastAsia="Times New Roman" w:hAnsi="Times New Roman" w:cs="Times New Roman"/>
              </w:rPr>
              <w:lastRenderedPageBreak/>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§8. Правильные </w:t>
            </w:r>
            <w:r w:rsidRPr="00C25711">
              <w:rPr>
                <w:rFonts w:ascii="Times New Roman" w:eastAsia="Times New Roman" w:hAnsi="Times New Roman" w:cs="Times New Roman"/>
              </w:rPr>
              <w:lastRenderedPageBreak/>
              <w:t>многогранники. Додекаэдр, икосаэдр. Развертки фигур. Практическая работа.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9A01A1">
              <w:rPr>
                <w:rFonts w:ascii="Times New Roman" w:eastAsia="Times New Roman" w:hAnsi="Times New Roman" w:cs="Times New Roman"/>
              </w:rPr>
              <w:t xml:space="preserve">Практическое </w:t>
            </w:r>
            <w:r w:rsidRPr="009A01A1">
              <w:rPr>
                <w:rFonts w:ascii="Times New Roman" w:eastAsia="Times New Roman" w:hAnsi="Times New Roman" w:cs="Times New Roman"/>
              </w:rPr>
              <w:lastRenderedPageBreak/>
              <w:t>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§9. Геометрические головоломки. </w:t>
            </w:r>
            <w:proofErr w:type="spellStart"/>
            <w:r w:rsidRPr="00C25711">
              <w:rPr>
                <w:rFonts w:ascii="Times New Roman" w:eastAsia="Times New Roman" w:hAnsi="Times New Roman" w:cs="Times New Roman"/>
              </w:rPr>
              <w:t>Танграм</w:t>
            </w:r>
            <w:proofErr w:type="spellEnd"/>
            <w:r w:rsidRPr="00C25711">
              <w:rPr>
                <w:rFonts w:ascii="Times New Roman" w:eastAsia="Times New Roman" w:hAnsi="Times New Roman" w:cs="Times New Roman"/>
              </w:rPr>
              <w:t>.</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Игра «</w:t>
            </w:r>
            <w:proofErr w:type="spellStart"/>
            <w:r w:rsidRPr="00C25711">
              <w:rPr>
                <w:rFonts w:ascii="Times New Roman" w:eastAsia="Times New Roman" w:hAnsi="Times New Roman" w:cs="Times New Roman"/>
              </w:rPr>
              <w:t>Танграм</w:t>
            </w:r>
            <w:proofErr w:type="spellEnd"/>
            <w:r w:rsidRPr="00C25711">
              <w:rPr>
                <w:rFonts w:ascii="Times New Roman" w:eastAsia="Times New Roman" w:hAnsi="Times New Roman" w:cs="Times New Roman"/>
              </w:rPr>
              <w:t>». Составление заданных многоугольников из ограниченного числа фигур</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Конструировать заданные фигуры из плоских геометрических фигур</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EA743C">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§9. Геометрические головоломки. </w:t>
            </w:r>
            <w:proofErr w:type="spellStart"/>
            <w:r w:rsidRPr="00C25711">
              <w:rPr>
                <w:rFonts w:ascii="Times New Roman" w:eastAsia="Times New Roman" w:hAnsi="Times New Roman" w:cs="Times New Roman"/>
              </w:rPr>
              <w:t>Стомахион</w:t>
            </w:r>
            <w:proofErr w:type="spellEnd"/>
            <w:r w:rsidRPr="00C25711">
              <w:rPr>
                <w:rFonts w:ascii="Times New Roman" w:eastAsia="Times New Roman" w:hAnsi="Times New Roman" w:cs="Times New Roman"/>
              </w:rPr>
              <w:t>.</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EA743C">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b/>
              </w:rPr>
            </w:pPr>
            <w:r w:rsidRPr="00C25711">
              <w:rPr>
                <w:rFonts w:ascii="Times New Roman" w:eastAsia="Times New Roman" w:hAnsi="Times New Roman" w:cs="Times New Roman"/>
                <w:b/>
              </w:rPr>
              <w:t>Измерение геометрических величин. 4ч</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§10. Измерение длины. Исторические сведения. Старинные русские меры длины.</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Единицы измерения длины. Старинные единицы измерения. Эталон измерения длины — метр. Единицы измерения приборов. Точность измерения</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Измерять длину отрезка линейкой. Выражать одни единицы измерения длин через другие. Находить точность измерения приборов. Измерять длины кривых линий</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EA743C">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§10. Измерение длины. Единицы длины. Практическая работа.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8B5697">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§11. Измерение площади. Единицы площади.</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Единицы измерения площади. Измерение площади фигуры с избытком и с недостатком. Приближенное нахождение площади. Палетка. Единицы измерения площади и объема</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Находить приближенные значения площади, измерять площади фигур с избытком и недостатком; использовать разные единицы площади и объема</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8B5697">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§11. Измерение объема. Единицы объема.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8B5697">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§12. Вычисление длины и площади. Понятие равносоставленных и равновеликих фигур. Практическая работа.</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Нахождение площади фигуры с помощью палетки, объема тела с помощью единичных кубиков. Равносоставленные и равновеликие фигуры. Площадь прямоугольника.</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Вычислять площади прямоугольника и квадрата, используя формулы. Вычислять объем куба и прямоугольного параллелепипеда по формулам. Выражать одни единицы площади и объема через другие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§12. Вычисление объема. Практическая работа.</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Объем прямоугольного параллелепипеда</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Вычислять объем куба и прямоугольного параллелепипеда по формулам. Выражать одни единицы объема через другие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§13. Окружность. Радиус, диаметр, центр окружности. Построение окружности.</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Окружность и круг: центр, радиус, диаметр. Правильный многоугольник, вписанный в окружность</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Распознавать на чертежах и называть окружность и ее элементы (центр, радиус, диаметр). Изображать окружность. Распознавать правильный многоугольник, вписанный в окружность. Строить правильные многоугольники с помощью циркуля и транспортира. Способы деления окружности на части. Строить правильный треугольник, шестиугольник, квадрат, вписанный в окружность.</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C82C50">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§13. Окружность. Деление окружности на части.</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Архитектурный орнамент Древнего Востока. Из истории зодчества Древней Руси.</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Default="005B050C">
            <w:r w:rsidRPr="00C82C50">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§14. Геометрический тренинг. Развитие “геометрического зрения”. Решение занимательных геометрических задач.</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Занимательные задачи на подсчет геометрических фигур в различных плоских конфигурациях</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Распознавать геометрические фигуры в сложных конфигурациях. Вычленять из чертежа отдельные элементы</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r>
              <w:rPr>
                <w:rFonts w:ascii="Times New Roman" w:eastAsia="Times New Roman" w:hAnsi="Times New Roman" w:cs="Times New Roman"/>
              </w:rPr>
              <w:t>Практическое занятие</w:t>
            </w: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b/>
              </w:rPr>
            </w:pPr>
            <w:r w:rsidRPr="00C25711">
              <w:rPr>
                <w:rFonts w:ascii="Times New Roman" w:eastAsia="Times New Roman" w:hAnsi="Times New Roman" w:cs="Times New Roman"/>
                <w:b/>
              </w:rPr>
              <w:t>Топологические опыты 6ч</w:t>
            </w:r>
          </w:p>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§15. Топологические опыты. Лист Мебиуса. Опыты с листом Мебиуса.</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Лист Мебиуса. Опыты с листом Мебиуса. Вычерчивание геометрических фигур одним росчерком. Граф, узлы графа. Возможность построения графа одним росчерком</w:t>
            </w:r>
          </w:p>
        </w:tc>
        <w:tc>
          <w:tcPr>
            <w:tcW w:w="32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Строить геометрические фигуры от руки. Исследовать и описывать свойства фигур, используя эксперимент, наблюдение, измерение и моделирование. Рисовать графы, соответствующие задаче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§15. Топологические опыты. Задачи на вычерчивание фигур одним росчерком. Практическая работа.</w:t>
            </w:r>
          </w:p>
        </w:tc>
        <w:tc>
          <w:tcPr>
            <w:tcW w:w="266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327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§16. Задачи со спичками</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Занимательные задачи на составление </w:t>
            </w:r>
            <w:r w:rsidRPr="00C25711">
              <w:rPr>
                <w:rFonts w:ascii="Times New Roman" w:eastAsia="Times New Roman" w:hAnsi="Times New Roman" w:cs="Times New Roman"/>
              </w:rPr>
              <w:lastRenderedPageBreak/>
              <w:t>геометрических фигур из спичек. Трансформация фигур при перекладывании спичек</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Конструировать фигуры из спичек. Исследовать и </w:t>
            </w:r>
            <w:r w:rsidRPr="00C25711">
              <w:rPr>
                <w:rFonts w:ascii="Times New Roman" w:eastAsia="Times New Roman" w:hAnsi="Times New Roman" w:cs="Times New Roman"/>
              </w:rPr>
              <w:lastRenderedPageBreak/>
              <w:t>описывать свойства фигур, используя эксперимент, наблюдение, измерение и моделирование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§17. Зашифрованная переписка</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Поворот. Шифровка с помощью 64-клеточного квадрата</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Рисовать фигуру, полученную при повороте на заданный угол в заданном направлении</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§18. Задачи, головоломки, игры</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Деление фигуры на части. Игры со спичками, с многогранниками. Проекции многогранников</w:t>
            </w: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Исследовать и описывать свойства фигур, используя эксперимент, наблюдение, измерение и моделирование</w:t>
            </w: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r w:rsidR="005B050C" w:rsidRPr="00C25711" w:rsidTr="005B050C">
        <w:trPr>
          <w:trHeight w:val="143"/>
        </w:trPr>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Зачетный урок</w:t>
            </w:r>
          </w:p>
        </w:tc>
        <w:tc>
          <w:tcPr>
            <w:tcW w:w="26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p>
        </w:tc>
        <w:tc>
          <w:tcPr>
            <w:tcW w:w="32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050C" w:rsidRPr="00C25711" w:rsidRDefault="005B050C" w:rsidP="00F96E09">
            <w:pPr>
              <w:ind w:left="57" w:right="57"/>
              <w:rPr>
                <w:rFonts w:ascii="Times New Roman" w:eastAsia="Times New Roman" w:hAnsi="Times New Roman" w:cs="Times New Roman"/>
              </w:rPr>
            </w:pPr>
          </w:p>
        </w:tc>
        <w:tc>
          <w:tcPr>
            <w:tcW w:w="1856" w:type="dxa"/>
            <w:tcBorders>
              <w:top w:val="single" w:sz="6" w:space="0" w:color="000000"/>
              <w:left w:val="single" w:sz="6" w:space="0" w:color="000000"/>
              <w:bottom w:val="single" w:sz="6" w:space="0" w:color="000000"/>
              <w:right w:val="single" w:sz="6" w:space="0" w:color="000000"/>
            </w:tcBorders>
            <w:shd w:val="clear" w:color="auto" w:fill="FFFFFF"/>
          </w:tcPr>
          <w:p w:rsidR="005B050C" w:rsidRPr="00C25711" w:rsidRDefault="005B050C" w:rsidP="00F96E09">
            <w:pPr>
              <w:ind w:left="57" w:right="57"/>
              <w:rPr>
                <w:rFonts w:ascii="Times New Roman" w:eastAsia="Times New Roman" w:hAnsi="Times New Roman" w:cs="Times New Roman"/>
              </w:rPr>
            </w:pPr>
          </w:p>
        </w:tc>
      </w:tr>
    </w:tbl>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shd w:val="clear" w:color="auto" w:fill="FFFFFF"/>
        <w:spacing w:after="150"/>
        <w:rPr>
          <w:rFonts w:ascii="Times New Roman" w:eastAsia="Times New Roman" w:hAnsi="Times New Roman" w:cs="Times New Roman"/>
        </w:rPr>
      </w:pPr>
    </w:p>
    <w:p w:rsidR="00C25711" w:rsidRPr="00C25711" w:rsidRDefault="00C25711" w:rsidP="00C25711">
      <w:pPr>
        <w:shd w:val="clear" w:color="auto" w:fill="FFFFFF"/>
        <w:spacing w:after="150"/>
        <w:rPr>
          <w:rFonts w:ascii="Times New Roman" w:eastAsia="Times New Roman" w:hAnsi="Times New Roman" w:cs="Times New Roman"/>
        </w:rPr>
      </w:pPr>
      <w:r w:rsidRPr="00C25711">
        <w:rPr>
          <w:rFonts w:ascii="Times New Roman" w:eastAsia="Times New Roman" w:hAnsi="Times New Roman" w:cs="Times New Roman"/>
        </w:rPr>
        <w:br/>
      </w:r>
    </w:p>
    <w:tbl>
      <w:tblPr>
        <w:tblW w:w="9631" w:type="dxa"/>
        <w:shd w:val="clear" w:color="auto" w:fill="FFFFFF"/>
        <w:tblLayout w:type="fixed"/>
        <w:tblCellMar>
          <w:top w:w="84" w:type="dxa"/>
          <w:left w:w="84" w:type="dxa"/>
          <w:bottom w:w="84" w:type="dxa"/>
          <w:right w:w="84" w:type="dxa"/>
        </w:tblCellMar>
        <w:tblLook w:val="04A0"/>
      </w:tblPr>
      <w:tblGrid>
        <w:gridCol w:w="2260"/>
        <w:gridCol w:w="1560"/>
        <w:gridCol w:w="2126"/>
        <w:gridCol w:w="1984"/>
        <w:gridCol w:w="1701"/>
      </w:tblGrid>
      <w:tr w:rsidR="00C25711" w:rsidRPr="00C25711" w:rsidTr="00F96E09">
        <w:tc>
          <w:tcPr>
            <w:tcW w:w="793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b/>
                <w:bCs/>
              </w:rPr>
              <w:t>6 класс</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b/>
                <w:bCs/>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rPr>
              <w:t>Название раздела,</w:t>
            </w:r>
          </w:p>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rPr>
              <w:t>количество часов</w:t>
            </w:r>
          </w:p>
          <w:p w:rsidR="00C25711" w:rsidRPr="00C25711" w:rsidRDefault="00C25711" w:rsidP="00F96E09">
            <w:pPr>
              <w:ind w:left="57" w:right="57"/>
              <w:rPr>
                <w:rFonts w:ascii="Times New Roman" w:hAnsi="Times New Roman" w:cs="Times New Roman"/>
              </w:rPr>
            </w:pP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rPr>
              <w:t>Основное содержание</w:t>
            </w:r>
          </w:p>
          <w:p w:rsidR="00C25711" w:rsidRPr="00C25711" w:rsidRDefault="00C25711" w:rsidP="00F96E09">
            <w:pPr>
              <w:ind w:left="57" w:right="57"/>
              <w:rPr>
                <w:rFonts w:ascii="Times New Roman" w:hAnsi="Times New Roman" w:cs="Times New Roman"/>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rPr>
              <w:t xml:space="preserve">Основные виды деятельности </w:t>
            </w:r>
            <w:proofErr w:type="gramStart"/>
            <w:r w:rsidRPr="00C25711">
              <w:rPr>
                <w:rFonts w:ascii="Times New Roman" w:hAnsi="Times New Roman" w:cs="Times New Roman"/>
              </w:rPr>
              <w:t>обучающихся</w:t>
            </w:r>
            <w:proofErr w:type="gramEnd"/>
          </w:p>
          <w:p w:rsidR="00C25711" w:rsidRPr="00C25711" w:rsidRDefault="00C25711" w:rsidP="00F96E09">
            <w:pPr>
              <w:ind w:left="57" w:right="57"/>
              <w:rPr>
                <w:rFonts w:ascii="Times New Roman" w:hAnsi="Times New Roman" w:cs="Times New Roman"/>
              </w:rPr>
            </w:pPr>
          </w:p>
        </w:tc>
        <w:tc>
          <w:tcPr>
            <w:tcW w:w="1984"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color w:val="231F20"/>
              </w:rPr>
              <w:t xml:space="preserve">Деятельность учителя с учетом рабочей программы воспитания  </w:t>
            </w:r>
          </w:p>
        </w:tc>
        <w:tc>
          <w:tcPr>
            <w:tcW w:w="1701" w:type="dxa"/>
            <w:tcBorders>
              <w:top w:val="single" w:sz="6" w:space="0" w:color="000000"/>
              <w:left w:val="single" w:sz="6" w:space="0" w:color="000000"/>
              <w:bottom w:val="nil"/>
              <w:right w:val="single" w:sz="6" w:space="0" w:color="000000"/>
            </w:tcBorders>
            <w:shd w:val="clear" w:color="auto" w:fill="FFFFFF"/>
          </w:tcPr>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rPr>
              <w:t>Электронные</w:t>
            </w:r>
          </w:p>
          <w:p w:rsidR="00C25711" w:rsidRPr="00C25711" w:rsidRDefault="00C25711" w:rsidP="00F96E09">
            <w:pPr>
              <w:ind w:left="57" w:right="57"/>
              <w:rPr>
                <w:rFonts w:ascii="Times New Roman" w:hAnsi="Times New Roman" w:cs="Times New Roman"/>
              </w:rPr>
            </w:pPr>
            <w:r w:rsidRPr="00C25711">
              <w:rPr>
                <w:rFonts w:ascii="Times New Roman" w:hAnsi="Times New Roman" w:cs="Times New Roman"/>
              </w:rPr>
              <w:t xml:space="preserve"> (цифровые) образовательные ресурсы</w:t>
            </w:r>
          </w:p>
        </w:tc>
      </w:tr>
      <w:tr w:rsidR="00C25711" w:rsidRPr="00C25711" w:rsidTr="00F96E09">
        <w:trPr>
          <w:trHeight w:val="528"/>
        </w:trPr>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b/>
              </w:rPr>
            </w:pPr>
            <w:r w:rsidRPr="00C25711">
              <w:rPr>
                <w:rFonts w:ascii="Times New Roman" w:eastAsia="Times New Roman" w:hAnsi="Times New Roman" w:cs="Times New Roman"/>
                <w:b/>
              </w:rPr>
              <w:t>Многогранники. 9ч</w:t>
            </w:r>
          </w:p>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§19. Фигурки из кубиков и их частей</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Метод трех проекций пространственных тел. Составление куба из многогранников. Сечения куба</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Конструировать тела из кубиков. Рассматривать простейшие сечения пространственных фигур, получаемые путем предметного моделирования, определять их вид. Соотносить пространственн</w:t>
            </w:r>
            <w:r w:rsidRPr="00C25711">
              <w:rPr>
                <w:rFonts w:ascii="Times New Roman" w:eastAsia="Times New Roman" w:hAnsi="Times New Roman" w:cs="Times New Roman"/>
              </w:rPr>
              <w:lastRenderedPageBreak/>
              <w:t>ые фигуры с их проекциями на плоскость</w:t>
            </w:r>
          </w:p>
        </w:tc>
        <w:tc>
          <w:tcPr>
            <w:tcW w:w="1984"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shd w:val="clear" w:color="auto" w:fill="FFFFFF"/>
              <w:jc w:val="both"/>
              <w:rPr>
                <w:rFonts w:ascii="Times New Roman" w:hAnsi="Times New Roman" w:cs="Times New Roman"/>
              </w:rPr>
            </w:pPr>
            <w:proofErr w:type="gramStart"/>
            <w:r w:rsidRPr="00C25711">
              <w:rPr>
                <w:rFonts w:ascii="Times New Roman" w:hAnsi="Times New Roman" w:cs="Times New Roman"/>
                <w:b/>
              </w:rPr>
              <w:lastRenderedPageBreak/>
              <w:t xml:space="preserve">установление </w:t>
            </w:r>
            <w:r w:rsidRPr="00C25711">
              <w:rPr>
                <w:rFonts w:ascii="Times New Roman" w:hAnsi="Times New Roman" w:cs="Times New Roman"/>
              </w:rPr>
              <w:t xml:space="preserve">доверительных отношений между учителем и учениками, способствующих позитивному восприятию учащимися требований и просьб  учителя, привлечению их внимания к обсуждаемой на </w:t>
            </w:r>
            <w:r w:rsidRPr="00C25711">
              <w:rPr>
                <w:rFonts w:ascii="Times New Roman" w:hAnsi="Times New Roman" w:cs="Times New Roman"/>
              </w:rPr>
              <w:lastRenderedPageBreak/>
              <w:t>уроке информации, активизации их познавательной деятельности;</w:t>
            </w:r>
            <w:proofErr w:type="gramEnd"/>
          </w:p>
          <w:p w:rsidR="00C25711" w:rsidRPr="00C25711" w:rsidRDefault="00C25711" w:rsidP="00F96E09">
            <w:pPr>
              <w:shd w:val="clear" w:color="auto" w:fill="FFFFFF"/>
              <w:jc w:val="both"/>
              <w:rPr>
                <w:rFonts w:ascii="Times New Roman" w:hAnsi="Times New Roman" w:cs="Times New Roman"/>
                <w:u w:val="single"/>
              </w:rPr>
            </w:pPr>
            <w:r w:rsidRPr="00C25711">
              <w:rPr>
                <w:rFonts w:ascii="Times New Roman" w:eastAsia="OfficinaSansMediumITC-Regular" w:hAnsi="Times New Roman" w:cs="Times New Roman"/>
                <w:b/>
              </w:rPr>
              <w:t>установка</w:t>
            </w:r>
            <w:r w:rsidRPr="00C25711">
              <w:rPr>
                <w:rFonts w:ascii="Times New Roman" w:eastAsia="OfficinaSansMediumITC-Regular" w:hAnsi="Times New Roman" w:cs="Times New Roman"/>
              </w:rPr>
              <w:t xml:space="preserve"> на активное участие в решении практических задач математической направленности, осознание важности математического образования на протяжении всей жизни для успешной профессиональной деятельности и развитием необходимых умений;</w:t>
            </w:r>
          </w:p>
          <w:p w:rsidR="00C25711" w:rsidRPr="00C25711" w:rsidRDefault="00C25711" w:rsidP="00F96E09">
            <w:pPr>
              <w:jc w:val="both"/>
              <w:rPr>
                <w:rFonts w:ascii="Times New Roman" w:hAnsi="Times New Roman" w:cs="Times New Roman"/>
              </w:rPr>
            </w:pPr>
            <w:r w:rsidRPr="00C25711">
              <w:rPr>
                <w:rFonts w:ascii="Times New Roman" w:hAnsi="Times New Roman" w:cs="Times New Roman"/>
                <w:b/>
              </w:rPr>
              <w:t xml:space="preserve">побуждение </w:t>
            </w:r>
            <w:r w:rsidRPr="00C25711">
              <w:rPr>
                <w:rFonts w:ascii="Times New Roman" w:hAnsi="Times New Roman" w:cs="Times New Roman"/>
              </w:rPr>
              <w:t>школьников соблюдать на уроке общепринятые нормы поведения;</w:t>
            </w:r>
          </w:p>
          <w:p w:rsidR="00C25711" w:rsidRPr="00C25711" w:rsidRDefault="00C25711" w:rsidP="00F96E09">
            <w:pPr>
              <w:shd w:val="clear" w:color="auto" w:fill="FFFFFF"/>
              <w:jc w:val="both"/>
              <w:rPr>
                <w:rFonts w:ascii="Times New Roman" w:hAnsi="Times New Roman" w:cs="Times New Roman"/>
              </w:rPr>
            </w:pPr>
            <w:r w:rsidRPr="00C25711">
              <w:rPr>
                <w:rFonts w:ascii="Times New Roman" w:hAnsi="Times New Roman" w:cs="Times New Roman"/>
                <w:b/>
              </w:rPr>
              <w:t xml:space="preserve">привлечение </w:t>
            </w:r>
            <w:r w:rsidRPr="00C25711">
              <w:rPr>
                <w:rFonts w:ascii="Times New Roman" w:hAnsi="Times New Roman" w:cs="Times New Roman"/>
              </w:rPr>
              <w:t>внимания школьников к ценностному аспекту изучаемых на уроках явлений; организация работы учеников  с получаемой на уроке социально – значимой информацие</w:t>
            </w:r>
            <w:proofErr w:type="gramStart"/>
            <w:r w:rsidRPr="00C25711">
              <w:rPr>
                <w:rFonts w:ascii="Times New Roman" w:hAnsi="Times New Roman" w:cs="Times New Roman"/>
              </w:rPr>
              <w:t>й-</w:t>
            </w:r>
            <w:proofErr w:type="gramEnd"/>
            <w:r w:rsidRPr="00C25711">
              <w:rPr>
                <w:rFonts w:ascii="Times New Roman" w:hAnsi="Times New Roman" w:cs="Times New Roman"/>
              </w:rPr>
              <w:t xml:space="preserve"> инициирование ее обсуждения, высказывания учащимися своего мнения по ее поводу, </w:t>
            </w:r>
            <w:r w:rsidRPr="00C25711">
              <w:rPr>
                <w:rFonts w:ascii="Times New Roman" w:hAnsi="Times New Roman" w:cs="Times New Roman"/>
              </w:rPr>
              <w:lastRenderedPageBreak/>
              <w:t>выработки своего к ней отношения;</w:t>
            </w:r>
          </w:p>
          <w:p w:rsidR="00C25711" w:rsidRPr="00C25711" w:rsidRDefault="00C25711" w:rsidP="00F96E09">
            <w:pPr>
              <w:shd w:val="clear" w:color="auto" w:fill="FFFFFF"/>
              <w:jc w:val="both"/>
              <w:rPr>
                <w:rFonts w:ascii="Times New Roman" w:hAnsi="Times New Roman" w:cs="Times New Roman"/>
                <w:u w:val="single"/>
              </w:rPr>
            </w:pPr>
            <w:r w:rsidRPr="00C25711">
              <w:rPr>
                <w:rFonts w:ascii="Times New Roman" w:hAnsi="Times New Roman" w:cs="Times New Roman"/>
                <w:b/>
              </w:rPr>
              <w:t>овладение</w:t>
            </w:r>
            <w:r w:rsidRPr="00C25711">
              <w:rPr>
                <w:rFonts w:ascii="Times New Roman" w:hAnsi="Times New Roman" w:cs="Times New Roman"/>
              </w:rPr>
              <w:t xml:space="preserve"> языком математики и математической культурой как средством познания мира; овладение простейшими навыками исследовательской деятельности;</w:t>
            </w:r>
          </w:p>
          <w:p w:rsidR="00C25711" w:rsidRPr="00C25711" w:rsidRDefault="00C25711" w:rsidP="00F96E09">
            <w:pPr>
              <w:ind w:left="57" w:right="57"/>
              <w:rPr>
                <w:rFonts w:ascii="Times New Roman" w:eastAsia="Times New Roman" w:hAnsi="Times New Roman" w:cs="Times New Roman"/>
              </w:rPr>
            </w:pPr>
            <w:r w:rsidRPr="00C25711">
              <w:rPr>
                <w:rFonts w:ascii="Times New Roman" w:hAnsi="Times New Roman" w:cs="Times New Roman"/>
                <w:b/>
              </w:rPr>
              <w:t xml:space="preserve">применение </w:t>
            </w:r>
            <w:r w:rsidRPr="00C25711">
              <w:rPr>
                <w:rFonts w:ascii="Times New Roman" w:hAnsi="Times New Roman" w:cs="Times New Roman"/>
              </w:rPr>
              <w:t xml:space="preserve">на уроках групповой работы или работы в  парах, которые учат школьников командной работе и взаимодействию с другими детьми; </w:t>
            </w:r>
            <w:r w:rsidRPr="00C25711">
              <w:rPr>
                <w:rFonts w:ascii="Times New Roman" w:hAnsi="Times New Roman" w:cs="Times New Roman"/>
                <w:b/>
              </w:rPr>
              <w:t>включение</w:t>
            </w:r>
            <w:r w:rsidRPr="00C25711">
              <w:rPr>
                <w:rFonts w:ascii="Times New Roman" w:hAnsi="Times New Roman" w:cs="Times New Roman"/>
              </w:rPr>
              <w:t xml:space="preserve"> в урок игровых процедур, которые помогают поддержать мотивацию детей к получению знаний</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6"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§19. Фигурки из кубиков и их частей. Метод трех проекций</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hAnsi="Times New Roman" w:cs="Times New Roman"/>
                <w:b/>
                <w:bCs/>
              </w:rPr>
              <w:lastRenderedPageBreak/>
              <w:t xml:space="preserve">Симметрия. Взаимное расположение </w:t>
            </w:r>
            <w:proofErr w:type="gramStart"/>
            <w:r w:rsidRPr="00C25711">
              <w:rPr>
                <w:rFonts w:ascii="Times New Roman" w:hAnsi="Times New Roman" w:cs="Times New Roman"/>
                <w:b/>
                <w:bCs/>
              </w:rPr>
              <w:t>прямых</w:t>
            </w:r>
            <w:proofErr w:type="gramEnd"/>
            <w:r w:rsidRPr="00C25711">
              <w:rPr>
                <w:rFonts w:ascii="Times New Roman" w:hAnsi="Times New Roman" w:cs="Times New Roman"/>
                <w:b/>
                <w:bCs/>
              </w:rPr>
              <w:t xml:space="preserve"> на плоскости. 9ч</w:t>
            </w:r>
          </w:p>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§20. Параллельность и перпендикулярность. Проведение </w:t>
            </w:r>
            <w:proofErr w:type="gramStart"/>
            <w:r w:rsidRPr="00C25711">
              <w:rPr>
                <w:rFonts w:ascii="Times New Roman" w:eastAsia="Times New Roman" w:hAnsi="Times New Roman" w:cs="Times New Roman"/>
              </w:rPr>
              <w:t>параллельных</w:t>
            </w:r>
            <w:proofErr w:type="gramEnd"/>
            <w:r w:rsidRPr="00C25711">
              <w:rPr>
                <w:rFonts w:ascii="Times New Roman" w:eastAsia="Times New Roman" w:hAnsi="Times New Roman" w:cs="Times New Roman"/>
              </w:rPr>
              <w:t xml:space="preserve"> прямых, перпендикуляра к прямой.</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proofErr w:type="gramStart"/>
            <w:r w:rsidRPr="00C25711">
              <w:rPr>
                <w:rFonts w:ascii="Times New Roman" w:eastAsia="Times New Roman" w:hAnsi="Times New Roman" w:cs="Times New Roman"/>
              </w:rPr>
              <w:t>Параллельные и перпендикулярные прямые на плоскости и в пространстве.</w:t>
            </w:r>
            <w:proofErr w:type="gramEnd"/>
            <w:r w:rsidRPr="00C25711">
              <w:rPr>
                <w:rFonts w:ascii="Times New Roman" w:eastAsia="Times New Roman" w:hAnsi="Times New Roman" w:cs="Times New Roman"/>
              </w:rPr>
              <w:t xml:space="preserve"> Построение </w:t>
            </w:r>
            <w:proofErr w:type="gramStart"/>
            <w:r w:rsidRPr="00C25711">
              <w:rPr>
                <w:rFonts w:ascii="Times New Roman" w:eastAsia="Times New Roman" w:hAnsi="Times New Roman" w:cs="Times New Roman"/>
              </w:rPr>
              <w:t>параллельных</w:t>
            </w:r>
            <w:proofErr w:type="gramEnd"/>
            <w:r w:rsidRPr="00C25711">
              <w:rPr>
                <w:rFonts w:ascii="Times New Roman" w:eastAsia="Times New Roman" w:hAnsi="Times New Roman" w:cs="Times New Roman"/>
              </w:rPr>
              <w:t xml:space="preserve"> и перпендикулярных прямых с помощью линейки и чертежного угольника. Построение прямой, параллельной и перпендикулярной данной, с помощью циркуля и линейки. Параллельные, перпендикулярные и скрещивающиеся ребра куба. Скрещивающиеся прямые</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Распознавать взаимное расположение </w:t>
            </w:r>
            <w:proofErr w:type="gramStart"/>
            <w:r w:rsidRPr="00C25711">
              <w:rPr>
                <w:rFonts w:ascii="Times New Roman" w:eastAsia="Times New Roman" w:hAnsi="Times New Roman" w:cs="Times New Roman"/>
              </w:rPr>
              <w:t>прямых</w:t>
            </w:r>
            <w:proofErr w:type="gramEnd"/>
            <w:r w:rsidRPr="00C25711">
              <w:rPr>
                <w:rFonts w:ascii="Times New Roman" w:eastAsia="Times New Roman" w:hAnsi="Times New Roman" w:cs="Times New Roman"/>
              </w:rPr>
              <w:t xml:space="preserve"> (пересекающихся, параллельных, перпендикулярных) в пространстве. Приводить примеры расположения </w:t>
            </w:r>
            <w:proofErr w:type="gramStart"/>
            <w:r w:rsidRPr="00C25711">
              <w:rPr>
                <w:rFonts w:ascii="Times New Roman" w:eastAsia="Times New Roman" w:hAnsi="Times New Roman" w:cs="Times New Roman"/>
              </w:rPr>
              <w:t>прямых</w:t>
            </w:r>
            <w:proofErr w:type="gramEnd"/>
            <w:r w:rsidRPr="00C25711">
              <w:rPr>
                <w:rFonts w:ascii="Times New Roman" w:eastAsia="Times New Roman" w:hAnsi="Times New Roman" w:cs="Times New Roman"/>
              </w:rPr>
              <w:t xml:space="preserve"> на кубе. Строить параллельные и перпендикулярные прямые с помощью циркуля и линейки</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7"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§20. Параллельность и перпендикулярность. Пересекающиеся, скрещивающиеся прямые.</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8"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§20. Параллельность и перпендикулярность. Пересекающиеся, скрещивающиеся прямые.</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9"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§21. Параллелограммы (Квадрат, прямоугольник). Свойства квадрата, прямоугольника.</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Параллелограмм, ромб, прямоугольник. Некоторые свойства параллелог</w:t>
            </w:r>
            <w:r w:rsidRPr="00C25711">
              <w:rPr>
                <w:rFonts w:ascii="Times New Roman" w:eastAsia="Times New Roman" w:hAnsi="Times New Roman" w:cs="Times New Roman"/>
              </w:rPr>
              <w:lastRenderedPageBreak/>
              <w:t xml:space="preserve">раммов. Получение </w:t>
            </w:r>
            <w:proofErr w:type="gramStart"/>
            <w:r w:rsidRPr="00C25711">
              <w:rPr>
                <w:rFonts w:ascii="Times New Roman" w:eastAsia="Times New Roman" w:hAnsi="Times New Roman" w:cs="Times New Roman"/>
              </w:rPr>
              <w:t>параллельных</w:t>
            </w:r>
            <w:proofErr w:type="gramEnd"/>
            <w:r w:rsidRPr="00C25711">
              <w:rPr>
                <w:rFonts w:ascii="Times New Roman" w:eastAsia="Times New Roman" w:hAnsi="Times New Roman" w:cs="Times New Roman"/>
              </w:rPr>
              <w:t xml:space="preserve"> и перпендикулярных прямых с помощью перегибания листа. Свойства квадрата и прямоугольника, полученные перегибанием листа. Золотое сечение</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Моделирование </w:t>
            </w:r>
            <w:proofErr w:type="gramStart"/>
            <w:r w:rsidRPr="00C25711">
              <w:rPr>
                <w:rFonts w:ascii="Times New Roman" w:eastAsia="Times New Roman" w:hAnsi="Times New Roman" w:cs="Times New Roman"/>
              </w:rPr>
              <w:t>параллельных</w:t>
            </w:r>
            <w:proofErr w:type="gramEnd"/>
            <w:r w:rsidRPr="00C25711">
              <w:rPr>
                <w:rFonts w:ascii="Times New Roman" w:eastAsia="Times New Roman" w:hAnsi="Times New Roman" w:cs="Times New Roman"/>
              </w:rPr>
              <w:t xml:space="preserve"> и перпендикулярных прямых с помощью листа бумаги. Исследовать и описывать </w:t>
            </w:r>
            <w:r w:rsidRPr="00C25711">
              <w:rPr>
                <w:rFonts w:ascii="Times New Roman" w:eastAsia="Times New Roman" w:hAnsi="Times New Roman" w:cs="Times New Roman"/>
              </w:rPr>
              <w:lastRenderedPageBreak/>
              <w:t>свойства ромба, квадрата и прямоугольника, используя эксперимент, наблюдение, измерение и моделирование</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§21. </w:t>
            </w:r>
            <w:r w:rsidRPr="00C25711">
              <w:rPr>
                <w:rFonts w:ascii="Times New Roman" w:eastAsia="Times New Roman" w:hAnsi="Times New Roman" w:cs="Times New Roman"/>
              </w:rPr>
              <w:lastRenderedPageBreak/>
              <w:t>Параллелограммы (ромб). Свойства ромба.</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§21. Параллелограммы. Опыты с листом. Золотой прямоугольник. Золотое сечение</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0"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hAnsi="Times New Roman" w:cs="Times New Roman"/>
                <w:b/>
                <w:bCs/>
              </w:rPr>
            </w:pPr>
            <w:r w:rsidRPr="00C25711">
              <w:rPr>
                <w:rFonts w:ascii="Times New Roman" w:hAnsi="Times New Roman" w:cs="Times New Roman"/>
                <w:b/>
                <w:bCs/>
              </w:rPr>
              <w:t>Точки на координатной плоскости. 5ч</w:t>
            </w:r>
          </w:p>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§22. Координаты, координаты, координаты... </w:t>
            </w:r>
            <w:proofErr w:type="gramStart"/>
            <w:r w:rsidRPr="00C25711">
              <w:rPr>
                <w:rFonts w:ascii="Times New Roman" w:eastAsia="Times New Roman" w:hAnsi="Times New Roman" w:cs="Times New Roman"/>
              </w:rPr>
              <w:t>Прямоугольные и полярные на плоскости.</w:t>
            </w:r>
            <w:proofErr w:type="gramEnd"/>
            <w:r w:rsidRPr="00C25711">
              <w:rPr>
                <w:rFonts w:ascii="Times New Roman" w:eastAsia="Times New Roman" w:hAnsi="Times New Roman" w:cs="Times New Roman"/>
              </w:rPr>
              <w:t xml:space="preserve"> Игра «Морской бой»</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Определение местонахождения объектов на географической карте. Определение положения корабля в игре «Морской бой». Координатная плоскость. Координаты точки на плоскости. Полярные координаты: угол и расстояние. Декартова система координат в пространстве</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Находить координаты точки и строить точку по ее координатам на плоскости</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1"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§22. Координаты, координаты, координаты... Координаты в пространстве.</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§22. Координаты, координаты, координаты... Игра “Остров сокровищ”.</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§23. Оригами – искусство складывания из бумаги. Изготовление оригами.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Складывание фигур из бумаги по схеме</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Конструировать заданные объекты из бумаги. Работать по предписанию, читать чертежи и схемы</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2"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§23. Оригами – искусство складывания из бумаги. Изготовление оригами.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Складывание фигур из бумаги по схеме</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Конструировать заданные объекты из бумаги. Работать по предписанию, читать чертежи и схемы</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hAnsi="Times New Roman" w:cs="Times New Roman"/>
                <w:b/>
                <w:bCs/>
              </w:rPr>
              <w:t>Замечательные кривые. 11ч</w:t>
            </w:r>
            <w:r w:rsidRPr="00C25711">
              <w:rPr>
                <w:rFonts w:ascii="Times New Roman" w:hAnsi="Times New Roman" w:cs="Times New Roman"/>
                <w:b/>
                <w:bCs/>
              </w:rPr>
              <w:br/>
            </w:r>
          </w:p>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§24. Замечательные кривые. Эллипс, гипербола, парабола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Конические сечения конуса: эллипс, окружность, гипербола, парабола. Спираль Архимеда. Синусоида. Кардиоида. Циклоида. Гипоциклоида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proofErr w:type="gramStart"/>
            <w:r w:rsidRPr="00C25711">
              <w:rPr>
                <w:rFonts w:ascii="Times New Roman" w:eastAsia="Times New Roman" w:hAnsi="Times New Roman" w:cs="Times New Roman"/>
              </w:rPr>
              <w:t>Строить замечательные кривые (эллипс, окружность, гиперболу, параболу, спираль Архимеда, синусоиду, кардиоиду, циклоиду и др.) от руки с помощью вспомогательных средств</w:t>
            </w:r>
            <w:proofErr w:type="gramEnd"/>
          </w:p>
        </w:tc>
        <w:tc>
          <w:tcPr>
            <w:tcW w:w="1984"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3"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br/>
              <w:t>§24. Замечательные кривые. Спираль Архимеда, синусоида, кардиоида, циклоида, гипоциклоиды.</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p>
        </w:tc>
        <w:tc>
          <w:tcPr>
            <w:tcW w:w="1984"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shd w:val="clear" w:color="auto" w:fill="FFFFFF"/>
              <w:jc w:val="both"/>
              <w:rPr>
                <w:rFonts w:ascii="Times New Roman" w:hAnsi="Times New Roman" w:cs="Times New Roman"/>
                <w:u w:val="single"/>
              </w:rPr>
            </w:pPr>
            <w:r w:rsidRPr="00C25711">
              <w:rPr>
                <w:rFonts w:ascii="Times New Roman" w:eastAsia="OfficinaSansMediumITC-Regular" w:hAnsi="Times New Roman" w:cs="Times New Roman"/>
                <w:b/>
              </w:rPr>
              <w:t>установка</w:t>
            </w:r>
            <w:r w:rsidRPr="00C25711">
              <w:rPr>
                <w:rFonts w:ascii="Times New Roman" w:eastAsia="OfficinaSansMediumITC-Regular" w:hAnsi="Times New Roman" w:cs="Times New Roman"/>
              </w:rPr>
              <w:t xml:space="preserve"> на активное участие в решении практических задач математической направленности, осознание важности математического образования на протяжении всей жизни для успешной профессиональной деятельности </w:t>
            </w:r>
            <w:r w:rsidRPr="00C25711">
              <w:rPr>
                <w:rFonts w:ascii="Times New Roman" w:eastAsia="OfficinaSansMediumITC-Regular" w:hAnsi="Times New Roman" w:cs="Times New Roman"/>
              </w:rPr>
              <w:lastRenderedPageBreak/>
              <w:t>и развитием необходимых умений;</w:t>
            </w:r>
          </w:p>
          <w:p w:rsidR="00C25711" w:rsidRPr="00C25711" w:rsidRDefault="00C25711" w:rsidP="00F96E09">
            <w:pPr>
              <w:jc w:val="both"/>
              <w:rPr>
                <w:rFonts w:ascii="Times New Roman" w:hAnsi="Times New Roman" w:cs="Times New Roman"/>
              </w:rPr>
            </w:pPr>
            <w:r w:rsidRPr="00C25711">
              <w:rPr>
                <w:rFonts w:ascii="Times New Roman" w:hAnsi="Times New Roman" w:cs="Times New Roman"/>
                <w:b/>
              </w:rPr>
              <w:t xml:space="preserve">побуждение </w:t>
            </w:r>
            <w:r w:rsidRPr="00C25711">
              <w:rPr>
                <w:rFonts w:ascii="Times New Roman" w:hAnsi="Times New Roman" w:cs="Times New Roman"/>
              </w:rPr>
              <w:t>школьников соблюдать на уроке общепринятые нормы поведения;</w:t>
            </w:r>
          </w:p>
          <w:p w:rsidR="00C25711" w:rsidRPr="00C25711" w:rsidRDefault="00C25711" w:rsidP="00F96E09">
            <w:pPr>
              <w:shd w:val="clear" w:color="auto" w:fill="FFFFFF"/>
              <w:jc w:val="both"/>
              <w:rPr>
                <w:rFonts w:ascii="Times New Roman" w:hAnsi="Times New Roman" w:cs="Times New Roman"/>
              </w:rPr>
            </w:pPr>
            <w:r w:rsidRPr="00C25711">
              <w:rPr>
                <w:rFonts w:ascii="Times New Roman" w:hAnsi="Times New Roman" w:cs="Times New Roman"/>
                <w:b/>
              </w:rPr>
              <w:t xml:space="preserve">привлечение </w:t>
            </w:r>
            <w:r w:rsidRPr="00C25711">
              <w:rPr>
                <w:rFonts w:ascii="Times New Roman" w:hAnsi="Times New Roman" w:cs="Times New Roman"/>
              </w:rPr>
              <w:t>внимания школьников к ценностному аспекту изучаемых на уроках явлений; организация работы учеников  с получаемой на уроке социально – значимой информацие</w:t>
            </w:r>
            <w:proofErr w:type="gramStart"/>
            <w:r w:rsidRPr="00C25711">
              <w:rPr>
                <w:rFonts w:ascii="Times New Roman" w:hAnsi="Times New Roman" w:cs="Times New Roman"/>
              </w:rPr>
              <w:t>й-</w:t>
            </w:r>
            <w:proofErr w:type="gramEnd"/>
            <w:r w:rsidRPr="00C25711">
              <w:rPr>
                <w:rFonts w:ascii="Times New Roman" w:hAnsi="Times New Roman" w:cs="Times New Roman"/>
              </w:rPr>
              <w:t xml:space="preserve"> инициирование ее обсуждения, высказывания учащимися своего мнения по ее поводу, выработки своего к ней отношения;</w:t>
            </w:r>
          </w:p>
          <w:p w:rsidR="00C25711" w:rsidRPr="00C25711" w:rsidRDefault="00C25711" w:rsidP="00F96E09">
            <w:pPr>
              <w:shd w:val="clear" w:color="auto" w:fill="FFFFFF"/>
              <w:jc w:val="both"/>
              <w:rPr>
                <w:rFonts w:ascii="Times New Roman" w:hAnsi="Times New Roman" w:cs="Times New Roman"/>
                <w:u w:val="single"/>
              </w:rPr>
            </w:pPr>
            <w:r w:rsidRPr="00C25711">
              <w:rPr>
                <w:rFonts w:ascii="Times New Roman" w:hAnsi="Times New Roman" w:cs="Times New Roman"/>
                <w:b/>
              </w:rPr>
              <w:t>овладение</w:t>
            </w:r>
            <w:r w:rsidRPr="00C25711">
              <w:rPr>
                <w:rFonts w:ascii="Times New Roman" w:hAnsi="Times New Roman" w:cs="Times New Roman"/>
              </w:rPr>
              <w:t xml:space="preserve"> языком математики и математической культурой как средством познания мира; овладение простейшими навыками исследовательской деятельности;</w:t>
            </w:r>
          </w:p>
          <w:p w:rsidR="00C25711" w:rsidRPr="00C25711" w:rsidRDefault="00C25711" w:rsidP="00F96E09">
            <w:pPr>
              <w:ind w:left="57" w:right="57"/>
              <w:rPr>
                <w:rFonts w:ascii="Times New Roman" w:eastAsia="Times New Roman" w:hAnsi="Times New Roman" w:cs="Times New Roman"/>
              </w:rPr>
            </w:pPr>
            <w:r w:rsidRPr="00C25711">
              <w:rPr>
                <w:rFonts w:ascii="Times New Roman" w:hAnsi="Times New Roman" w:cs="Times New Roman"/>
                <w:b/>
              </w:rPr>
              <w:t xml:space="preserve">применение </w:t>
            </w:r>
            <w:r w:rsidRPr="00C25711">
              <w:rPr>
                <w:rFonts w:ascii="Times New Roman" w:hAnsi="Times New Roman" w:cs="Times New Roman"/>
              </w:rPr>
              <w:t xml:space="preserve">на уроках групповой работы или работы в  </w:t>
            </w:r>
            <w:r w:rsidRPr="00C25711">
              <w:rPr>
                <w:rFonts w:ascii="Times New Roman" w:hAnsi="Times New Roman" w:cs="Times New Roman"/>
              </w:rPr>
              <w:lastRenderedPageBreak/>
              <w:t xml:space="preserve">парах, которые учат школьников командной работе и взаимодействию с другими детьми; </w:t>
            </w:r>
            <w:r w:rsidRPr="00C25711">
              <w:rPr>
                <w:rFonts w:ascii="Times New Roman" w:hAnsi="Times New Roman" w:cs="Times New Roman"/>
                <w:b/>
              </w:rPr>
              <w:t>включение</w:t>
            </w:r>
            <w:r w:rsidRPr="00C25711">
              <w:rPr>
                <w:rFonts w:ascii="Times New Roman" w:hAnsi="Times New Roman" w:cs="Times New Roman"/>
              </w:rPr>
              <w:t xml:space="preserve"> в урок игровых процедур, которые помогают поддержать мотивацию детей к получению знаний</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§25. Кривые Дракона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Правила получения кривых Дракона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Осуществлять поворот фигуры на заданный угол в заданном направлении, рисовать от руки и по предписаниям</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§26. Лабиринты. Нить Ариадны. Метод проб и ошибок.</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Истории лабиринтов. Способы решений задач с лабиринтами: метод проб и ошибок, метод зачеркивания тупиков, правило одной руки</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Решать задачи с помощью методов: проб и ошибок, зачеркивания тупиков и правила одной руки. Применять методы прохождения лабиринтов</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4"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§26. Лабиринты. Метод зачеркивания тупиков. Правило одной руки.</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§27. Геометрия клетчатой бумаги</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Построения перпендикуляра к отрезку с помощью линейки. Построение окружности на клетчатой бумаге. Построение прямоугольного треугольника и квадрата по заданной площади</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Применять свойства фигур при решении задач на клетчатой бумаге. Строить фигуры на клетчатой бумаге с учетом их свойств. Использовать клетчатую бумагу как палетку</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§27. Геометрия клетчатой бумаги</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5"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§28. Зеркальное отражение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Получение изображений при зеркальном отражении от одного и нескольких зеркал</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Наблюдать за изменением объекта при зеркальном отображении. Строить объекты при зеркальном отображении</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§29. Симметрия, ее виды. Осевая симметрия.</w:t>
            </w:r>
          </w:p>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Симметричные фигуры.</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Осевая симметрия. Зеркальная симметрия как </w:t>
            </w:r>
            <w:r w:rsidRPr="00C25711">
              <w:rPr>
                <w:rFonts w:ascii="Times New Roman" w:eastAsia="Times New Roman" w:hAnsi="Times New Roman" w:cs="Times New Roman"/>
              </w:rPr>
              <w:lastRenderedPageBreak/>
              <w:t>частный случай осевой. Центральная симметрия. Использование кальки для получения центрально симметричных фигур</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 xml:space="preserve">Находить в окружающем мире плоские и пространственные </w:t>
            </w:r>
            <w:r w:rsidRPr="00C25711">
              <w:rPr>
                <w:rFonts w:ascii="Times New Roman" w:eastAsia="Times New Roman" w:hAnsi="Times New Roman" w:cs="Times New Roman"/>
              </w:rPr>
              <w:lastRenderedPageBreak/>
              <w:t>симметричные фигуры. Строить центрально симметричные фигуры с помощью кальки. Определять на глаз число осей симметрии фигур.</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rPr>
          <w:trHeight w:val="2101"/>
        </w:trPr>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§29. Симметрия, ее виды. Центральная симметрия.</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§30. Бордюры</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Бордюры — линейные орнаменты. Получение симметричных фигур: трафареты, орнаменты, бордюры. Применение параллельного переноса, зеркальной симметрии (с вертикальной и горизонтальной осями), поворота и центральной симметрии</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Конструировать бордюры, изображая их от руки и с помощью инструментов. Применять геометрические преобразования для построения бордюров</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§30. Бордюры. Трафареты. Творческие работы.</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6"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§31. Орнаменты. Паркеты.</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Плоские орнаменты — паркеты. Выделение ячейки орнамента. Построение орнаментов и паркетов</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Конструировать орнаменты, изображая их от руки и с помощью инструментов</w:t>
            </w:r>
            <w:proofErr w:type="gramStart"/>
            <w:r w:rsidRPr="00C25711">
              <w:rPr>
                <w:rFonts w:ascii="Times New Roman" w:eastAsia="Times New Roman" w:hAnsi="Times New Roman" w:cs="Times New Roman"/>
              </w:rPr>
              <w:t>.</w:t>
            </w:r>
            <w:proofErr w:type="gramEnd"/>
            <w:r w:rsidRPr="00C25711">
              <w:rPr>
                <w:rFonts w:ascii="Times New Roman" w:eastAsia="Times New Roman" w:hAnsi="Times New Roman" w:cs="Times New Roman"/>
              </w:rPr>
              <w:t xml:space="preserve"> </w:t>
            </w:r>
            <w:proofErr w:type="gramStart"/>
            <w:r w:rsidRPr="00C25711">
              <w:rPr>
                <w:rFonts w:ascii="Times New Roman" w:eastAsia="Times New Roman" w:hAnsi="Times New Roman" w:cs="Times New Roman"/>
              </w:rPr>
              <w:t>и</w:t>
            </w:r>
            <w:proofErr w:type="gramEnd"/>
            <w:r w:rsidRPr="00C25711">
              <w:rPr>
                <w:rFonts w:ascii="Times New Roman" w:eastAsia="Times New Roman" w:hAnsi="Times New Roman" w:cs="Times New Roman"/>
              </w:rPr>
              <w:t xml:space="preserve">спользовать геометрические преобразования для составления </w:t>
            </w:r>
            <w:r w:rsidRPr="00C25711">
              <w:rPr>
                <w:rFonts w:ascii="Times New Roman" w:eastAsia="Times New Roman" w:hAnsi="Times New Roman" w:cs="Times New Roman"/>
              </w:rPr>
              <w:lastRenderedPageBreak/>
              <w:t>паркета</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§31. Орнаменты. Паркеты. Творческие работы.</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7"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lastRenderedPageBreak/>
              <w:t>§32. Симметрия помогает решать задачи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 xml:space="preserve">Построение фигур при осевой симметрии. Расстояние от точки </w:t>
            </w:r>
            <w:proofErr w:type="gramStart"/>
            <w:r w:rsidRPr="00C25711">
              <w:rPr>
                <w:rFonts w:ascii="Times New Roman" w:eastAsia="Times New Roman" w:hAnsi="Times New Roman" w:cs="Times New Roman"/>
              </w:rPr>
              <w:t>до</w:t>
            </w:r>
            <w:proofErr w:type="gramEnd"/>
            <w:r w:rsidRPr="00C25711">
              <w:rPr>
                <w:rFonts w:ascii="Times New Roman" w:eastAsia="Times New Roman" w:hAnsi="Times New Roman" w:cs="Times New Roman"/>
              </w:rPr>
              <w:t xml:space="preserve"> прямой. Свойство касательной к окружности</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Строить фигуры при осевой симметрии, строить рисунок к задаче, выполнять дополнительные построения</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§33. Одно важное свойство окружности. Вписанный в окружность угол, опирающийся на диаметр.</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Вписанный прямоугольный треугольник. Вписанный и центральный угол</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Решать задачи на нахождение длины отрезка, периметра многоугольника, градусной меры угла, площади прямоугольника и объема куба</w:t>
            </w: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§33. Одно важное свойство окружности. Вписанный в окружность угол, опирающийся на диаметр.</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hyperlink r:id="rId18" w:history="1">
              <w:r w:rsidRPr="00C25711">
                <w:rPr>
                  <w:rStyle w:val="a6"/>
                  <w:rFonts w:eastAsia="Times New Roman"/>
                </w:rPr>
                <w:t>http://school-collection.edu.ru/catalog/rubr/b33a1431-1b0f-4794-b2a7-83cd3b9d7bca/104711/</w:t>
              </w:r>
            </w:hyperlink>
          </w:p>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§33. Одно важное свойство окружности</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§34. Задачи, головоломки, игры</w:t>
            </w:r>
          </w:p>
        </w:tc>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Задачи, головоломки, игры</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Выделять в условии задачи данные, необходимые для решения задачи, строить логическую цепочку рассуждений, сопоставлять полученный результат с условием задачи</w:t>
            </w:r>
          </w:p>
        </w:tc>
        <w:tc>
          <w:tcPr>
            <w:tcW w:w="1984"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§34. Задачи, головоломки, игры</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§34. Задачи, головоломки, игры</w:t>
            </w:r>
          </w:p>
        </w:tc>
        <w:tc>
          <w:tcPr>
            <w:tcW w:w="1560"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rPr>
                <w:rFonts w:ascii="Times New Roman" w:eastAsia="Times New Roman" w:hAnsi="Times New Roman" w:cs="Times New Roman"/>
              </w:rPr>
            </w:pPr>
          </w:p>
        </w:tc>
      </w:tr>
      <w:tr w:rsidR="00C25711" w:rsidRPr="00C25711" w:rsidTr="00F96E09">
        <w:tc>
          <w:tcPr>
            <w:tcW w:w="2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r w:rsidRPr="00C25711">
              <w:rPr>
                <w:rFonts w:ascii="Times New Roman" w:eastAsia="Times New Roman" w:hAnsi="Times New Roman" w:cs="Times New Roman"/>
              </w:rPr>
              <w:t>Итоги года: творческий отчёт</w:t>
            </w:r>
            <w:r w:rsidRPr="00C25711">
              <w:rPr>
                <w:rFonts w:ascii="Times New Roman" w:eastAsia="Times New Roman" w:hAnsi="Times New Roman" w:cs="Times New Roman"/>
                <w:b/>
                <w:bCs/>
              </w:rPr>
              <w:t>.</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25711" w:rsidRPr="00C25711" w:rsidRDefault="00C25711" w:rsidP="00F96E09">
            <w:pPr>
              <w:ind w:left="57" w:right="57"/>
              <w:rPr>
                <w:rFonts w:ascii="Times New Roman" w:eastAsia="Times New Roman" w:hAnsi="Times New Roman" w:cs="Times New Roman"/>
              </w:rPr>
            </w:pPr>
          </w:p>
        </w:tc>
        <w:tc>
          <w:tcPr>
            <w:tcW w:w="1984"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C25711" w:rsidRPr="00C25711" w:rsidRDefault="00C25711" w:rsidP="00F96E09">
            <w:pPr>
              <w:ind w:left="57" w:right="57"/>
              <w:jc w:val="center"/>
              <w:rPr>
                <w:rFonts w:ascii="Times New Roman" w:eastAsia="Times New Roman" w:hAnsi="Times New Roman" w:cs="Times New Roman"/>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C25711" w:rsidRPr="00C25711" w:rsidRDefault="00C25711" w:rsidP="00F96E09">
            <w:pPr>
              <w:ind w:left="57" w:right="57"/>
              <w:jc w:val="center"/>
              <w:rPr>
                <w:rFonts w:ascii="Times New Roman" w:eastAsia="Times New Roman" w:hAnsi="Times New Roman" w:cs="Times New Roman"/>
              </w:rPr>
            </w:pPr>
          </w:p>
        </w:tc>
      </w:tr>
    </w:tbl>
    <w:p w:rsidR="00C25711" w:rsidRPr="00C25711" w:rsidRDefault="00C25711" w:rsidP="00C25711">
      <w:pPr>
        <w:shd w:val="clear" w:color="auto" w:fill="FFFFFF"/>
        <w:spacing w:after="150"/>
        <w:rPr>
          <w:rFonts w:ascii="Times New Roman" w:eastAsia="Times New Roman" w:hAnsi="Times New Roman" w:cs="Times New Roman"/>
        </w:rPr>
      </w:pPr>
      <w:r w:rsidRPr="00C25711">
        <w:rPr>
          <w:rFonts w:ascii="Times New Roman" w:eastAsia="Times New Roman" w:hAnsi="Times New Roman" w:cs="Times New Roman"/>
        </w:rPr>
        <w:br/>
      </w:r>
    </w:p>
    <w:p w:rsidR="00C25711" w:rsidRPr="00C25711" w:rsidRDefault="00C25711" w:rsidP="00C25711">
      <w:pPr>
        <w:shd w:val="clear" w:color="auto" w:fill="FFFFFF"/>
        <w:spacing w:after="150"/>
        <w:rPr>
          <w:rFonts w:ascii="Times New Roman" w:eastAsia="Times New Roman" w:hAnsi="Times New Roman" w:cs="Times New Roman"/>
        </w:rPr>
      </w:pPr>
      <w:r w:rsidRPr="00C25711">
        <w:rPr>
          <w:rFonts w:ascii="Times New Roman" w:eastAsia="Times New Roman" w:hAnsi="Times New Roman" w:cs="Times New Roman"/>
        </w:rPr>
        <w:br/>
      </w:r>
    </w:p>
    <w:p w:rsidR="00C25711" w:rsidRPr="00C25711" w:rsidRDefault="00C25711" w:rsidP="00C25711">
      <w:pPr>
        <w:rPr>
          <w:rFonts w:ascii="Times New Roman" w:hAnsi="Times New Roman" w:cs="Times New Roman"/>
        </w:rPr>
      </w:pPr>
    </w:p>
    <w:p w:rsidR="00C25711" w:rsidRPr="00C25711" w:rsidRDefault="00C25711" w:rsidP="00C25711">
      <w:pPr>
        <w:pStyle w:val="a7"/>
        <w:spacing w:before="0" w:beforeAutospacing="0" w:after="0" w:afterAutospacing="0"/>
        <w:contextualSpacing/>
        <w:jc w:val="both"/>
        <w:rPr>
          <w:b/>
          <w:u w:val="single"/>
        </w:rPr>
      </w:pPr>
    </w:p>
    <w:p w:rsidR="00C25711" w:rsidRPr="00C25711" w:rsidRDefault="00C25711" w:rsidP="00C25711">
      <w:pPr>
        <w:pStyle w:val="a7"/>
        <w:spacing w:before="0" w:beforeAutospacing="0" w:after="0" w:afterAutospacing="0"/>
        <w:contextualSpacing/>
        <w:jc w:val="both"/>
        <w:rPr>
          <w:b/>
          <w:u w:val="single"/>
        </w:rPr>
      </w:pPr>
    </w:p>
    <w:p w:rsidR="00C25711" w:rsidRPr="00C25711" w:rsidRDefault="00C25711" w:rsidP="00C25711">
      <w:pPr>
        <w:pStyle w:val="a7"/>
        <w:spacing w:before="0" w:beforeAutospacing="0" w:after="0" w:afterAutospacing="0"/>
        <w:contextualSpacing/>
        <w:jc w:val="both"/>
        <w:rPr>
          <w:b/>
          <w:u w:val="single"/>
        </w:rPr>
      </w:pPr>
    </w:p>
    <w:p w:rsidR="00C25711" w:rsidRPr="00C25711" w:rsidRDefault="00C25711" w:rsidP="00C25711">
      <w:pPr>
        <w:pStyle w:val="a7"/>
        <w:spacing w:before="0" w:beforeAutospacing="0" w:after="0" w:afterAutospacing="0"/>
        <w:ind w:firstLine="567"/>
        <w:contextualSpacing/>
        <w:jc w:val="both"/>
        <w:rPr>
          <w:b/>
        </w:rPr>
      </w:pPr>
    </w:p>
    <w:p w:rsidR="00C25711" w:rsidRPr="00C25711" w:rsidRDefault="00C25711" w:rsidP="00C25711">
      <w:pPr>
        <w:pStyle w:val="a7"/>
        <w:spacing w:before="0" w:beforeAutospacing="0" w:after="0" w:afterAutospacing="0"/>
        <w:ind w:firstLine="567"/>
        <w:contextualSpacing/>
        <w:jc w:val="both"/>
        <w:rPr>
          <w:b/>
        </w:rPr>
      </w:pPr>
    </w:p>
    <w:p w:rsidR="00C25711" w:rsidRPr="00C25711" w:rsidRDefault="00C25711" w:rsidP="00C25711">
      <w:pPr>
        <w:pStyle w:val="a7"/>
        <w:spacing w:before="0" w:beforeAutospacing="0" w:after="0" w:afterAutospacing="0"/>
        <w:ind w:firstLine="567"/>
        <w:contextualSpacing/>
        <w:jc w:val="both"/>
        <w:rPr>
          <w:b/>
        </w:rPr>
      </w:pPr>
    </w:p>
    <w:p w:rsidR="00C25711" w:rsidRPr="00C25711" w:rsidRDefault="00C25711" w:rsidP="00C25711">
      <w:pPr>
        <w:pStyle w:val="a7"/>
        <w:spacing w:before="0" w:beforeAutospacing="0" w:after="0" w:afterAutospacing="0"/>
        <w:ind w:firstLine="567"/>
        <w:contextualSpacing/>
        <w:jc w:val="both"/>
        <w:rPr>
          <w:b/>
        </w:rPr>
      </w:pPr>
    </w:p>
    <w:p w:rsidR="00F12C76" w:rsidRPr="00C25711" w:rsidRDefault="00F12C76" w:rsidP="006C0B77">
      <w:pPr>
        <w:ind w:firstLine="709"/>
        <w:jc w:val="both"/>
        <w:rPr>
          <w:rFonts w:ascii="Times New Roman" w:hAnsi="Times New Roman" w:cs="Times New Roman"/>
        </w:rPr>
      </w:pPr>
    </w:p>
    <w:sectPr w:rsidR="00F12C76" w:rsidRPr="00C25711"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fficinaSansMediumITC-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A5116"/>
    <w:multiLevelType w:val="hybridMultilevel"/>
    <w:tmpl w:val="751C2C08"/>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
    <w:nsid w:val="38EB49B7"/>
    <w:multiLevelType w:val="multilevel"/>
    <w:tmpl w:val="7CAEA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7A481A"/>
    <w:multiLevelType w:val="multilevel"/>
    <w:tmpl w:val="C2F8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EF7F30"/>
    <w:multiLevelType w:val="multilevel"/>
    <w:tmpl w:val="2B96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A10A05"/>
    <w:multiLevelType w:val="multilevel"/>
    <w:tmpl w:val="0198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4759EF"/>
    <w:multiLevelType w:val="multilevel"/>
    <w:tmpl w:val="BA049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EEA0001"/>
    <w:multiLevelType w:val="multilevel"/>
    <w:tmpl w:val="C114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5"/>
  </w:num>
  <w:num w:numId="4">
    <w:abstractNumId w:val="0"/>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711"/>
    <w:rsid w:val="005B050C"/>
    <w:rsid w:val="006C0B77"/>
    <w:rsid w:val="008242FF"/>
    <w:rsid w:val="00870751"/>
    <w:rsid w:val="00922C48"/>
    <w:rsid w:val="00B915B7"/>
    <w:rsid w:val="00C25711"/>
    <w:rsid w:val="00CC117F"/>
    <w:rsid w:val="00E9152D"/>
    <w:rsid w:val="00EA59DF"/>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1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25711"/>
    <w:pPr>
      <w:ind w:left="720"/>
      <w:contextualSpacing/>
    </w:pPr>
  </w:style>
  <w:style w:type="character" w:customStyle="1" w:styleId="a4">
    <w:name w:val="Абзац списка Знак"/>
    <w:link w:val="a3"/>
    <w:uiPriority w:val="34"/>
    <w:locked/>
    <w:rsid w:val="00C25711"/>
    <w:rPr>
      <w:rFonts w:ascii="Courier New" w:eastAsia="Courier New" w:hAnsi="Courier New" w:cs="Courier New"/>
      <w:color w:val="000000"/>
      <w:sz w:val="24"/>
      <w:szCs w:val="24"/>
      <w:lang w:eastAsia="ru-RU" w:bidi="ru-RU"/>
    </w:rPr>
  </w:style>
  <w:style w:type="table" w:styleId="a5">
    <w:name w:val="Table Grid"/>
    <w:basedOn w:val="a1"/>
    <w:uiPriority w:val="59"/>
    <w:rsid w:val="00C25711"/>
    <w:pPr>
      <w:spacing w:after="0" w:line="240" w:lineRule="auto"/>
    </w:pPr>
    <w:rPr>
      <w:rFonts w:ascii="Times New Roman" w:eastAsia="Times New Roman" w:hAnsi="Times New Roman" w:cs="Times New Roman"/>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rsid w:val="00C25711"/>
    <w:rPr>
      <w:rFonts w:ascii="Times New Roman" w:hAnsi="Times New Roman" w:cs="Times New Roman"/>
      <w:color w:val="0000FF"/>
      <w:u w:val="single"/>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8"/>
    <w:uiPriority w:val="99"/>
    <w:unhideWhenUsed/>
    <w:rsid w:val="00C2571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7"/>
    <w:uiPriority w:val="99"/>
    <w:rsid w:val="00C2571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catalog/rubr/b33a1431-1b0f-4794-b2a7-83cd3b9d7bca/104711/" TargetMode="External"/><Relationship Id="rId13" Type="http://schemas.openxmlformats.org/officeDocument/2006/relationships/hyperlink" Target="http://school-collection.edu.ru/catalog/rubr/b33a1431-1b0f-4794-b2a7-83cd3b9d7bca/104711/" TargetMode="External"/><Relationship Id="rId18" Type="http://schemas.openxmlformats.org/officeDocument/2006/relationships/hyperlink" Target="http://school-collection.edu.ru/catalog/rubr/b33a1431-1b0f-4794-b2a7-83cd3b9d7bca/104711/" TargetMode="External"/><Relationship Id="rId3" Type="http://schemas.openxmlformats.org/officeDocument/2006/relationships/styles" Target="styles.xml"/><Relationship Id="rId7" Type="http://schemas.openxmlformats.org/officeDocument/2006/relationships/hyperlink" Target="http://school-collection.edu.ru/catalog/rubr/b33a1431-1b0f-4794-b2a7-83cd3b9d7bca/104711/" TargetMode="External"/><Relationship Id="rId12" Type="http://schemas.openxmlformats.org/officeDocument/2006/relationships/hyperlink" Target="http://school-collection.edu.ru/catalog/rubr/b33a1431-1b0f-4794-b2a7-83cd3b9d7bca/104711/" TargetMode="External"/><Relationship Id="rId17" Type="http://schemas.openxmlformats.org/officeDocument/2006/relationships/hyperlink" Target="http://school-collection.edu.ru/catalog/rubr/b33a1431-1b0f-4794-b2a7-83cd3b9d7bca/104711/" TargetMode="External"/><Relationship Id="rId2" Type="http://schemas.openxmlformats.org/officeDocument/2006/relationships/numbering" Target="numbering.xml"/><Relationship Id="rId16" Type="http://schemas.openxmlformats.org/officeDocument/2006/relationships/hyperlink" Target="http://school-collection.edu.ru/catalog/rubr/b33a1431-1b0f-4794-b2a7-83cd3b9d7bca/1047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hool-collection.edu.ru/catalog/rubr/b33a1431-1b0f-4794-b2a7-83cd3b9d7bca/104711/" TargetMode="External"/><Relationship Id="rId11" Type="http://schemas.openxmlformats.org/officeDocument/2006/relationships/hyperlink" Target="http://school-collection.edu.ru/catalog/rubr/b33a1431-1b0f-4794-b2a7-83cd3b9d7bca/104711/" TargetMode="External"/><Relationship Id="rId5" Type="http://schemas.openxmlformats.org/officeDocument/2006/relationships/webSettings" Target="webSettings.xml"/><Relationship Id="rId15" Type="http://schemas.openxmlformats.org/officeDocument/2006/relationships/hyperlink" Target="http://school-collection.edu.ru/catalog/rubr/b33a1431-1b0f-4794-b2a7-83cd3b9d7bca/104711/" TargetMode="External"/><Relationship Id="rId10" Type="http://schemas.openxmlformats.org/officeDocument/2006/relationships/hyperlink" Target="http://school-collection.edu.ru/catalog/rubr/b33a1431-1b0f-4794-b2a7-83cd3b9d7bca/1047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catalog/rubr/b33a1431-1b0f-4794-b2a7-83cd3b9d7bca/104711/" TargetMode="External"/><Relationship Id="rId14" Type="http://schemas.openxmlformats.org/officeDocument/2006/relationships/hyperlink" Target="http://school-collection.edu.ru/catalog/rubr/b33a1431-1b0f-4794-b2a7-83cd3b9d7bca/104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8EB98A-37EB-4E74-B49A-59C89EE9E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4888</Words>
  <Characters>27865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2023-09-22T03:08:00Z</dcterms:created>
  <dcterms:modified xsi:type="dcterms:W3CDTF">2023-09-22T04:09:00Z</dcterms:modified>
</cp:coreProperties>
</file>